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59D" w:rsidRDefault="009D759D" w:rsidP="004221D6">
      <w:pPr>
        <w:pStyle w:val="a3"/>
        <w:jc w:val="both"/>
        <w:rPr>
          <w:rFonts w:asciiTheme="minorHAnsi" w:hAnsiTheme="minorHAnsi"/>
          <w:sz w:val="24"/>
          <w:szCs w:val="24"/>
        </w:rPr>
      </w:pPr>
      <w:r>
        <w:rPr>
          <w:rFonts w:asciiTheme="minorHAnsi" w:hAnsiTheme="minorHAnsi"/>
          <w:sz w:val="24"/>
          <w:szCs w:val="24"/>
        </w:rPr>
        <w:t>ΠΑΝΕΛΛΗΝΙΑ ΠΑΙΔΑΓΩΓΙΚΗ ΕΤΑΙΡΕΙΑ ΔΕΥΤΕΡΟΒΑΘΜΙΑΣ ΕΚΠΑΙΔΕΥΣΗΣ (ΠΑ.Π.Ε.Δ.Ε.)</w:t>
      </w:r>
    </w:p>
    <w:p w:rsidR="009D759D" w:rsidRDefault="009D759D" w:rsidP="004221D6">
      <w:pPr>
        <w:pStyle w:val="a3"/>
        <w:jc w:val="both"/>
        <w:rPr>
          <w:rFonts w:asciiTheme="minorHAnsi" w:hAnsiTheme="minorHAnsi"/>
          <w:sz w:val="24"/>
          <w:szCs w:val="24"/>
        </w:rPr>
      </w:pPr>
    </w:p>
    <w:p w:rsidR="004221D6" w:rsidRPr="00DD6ED1" w:rsidRDefault="004221D6" w:rsidP="004221D6">
      <w:pPr>
        <w:pStyle w:val="a3"/>
        <w:jc w:val="both"/>
        <w:rPr>
          <w:rFonts w:asciiTheme="minorHAnsi" w:hAnsiTheme="minorHAnsi"/>
          <w:sz w:val="24"/>
          <w:szCs w:val="24"/>
        </w:rPr>
      </w:pPr>
      <w:r w:rsidRPr="00DD6ED1">
        <w:rPr>
          <w:rFonts w:asciiTheme="minorHAnsi" w:hAnsiTheme="minorHAnsi"/>
          <w:sz w:val="24"/>
          <w:szCs w:val="24"/>
        </w:rPr>
        <w:t xml:space="preserve">Η </w:t>
      </w:r>
      <w:r w:rsidR="009D759D">
        <w:rPr>
          <w:rFonts w:asciiTheme="minorHAnsi" w:hAnsiTheme="minorHAnsi"/>
          <w:sz w:val="24"/>
          <w:szCs w:val="24"/>
        </w:rPr>
        <w:t>θ</w:t>
      </w:r>
      <w:r w:rsidRPr="00DD6ED1">
        <w:rPr>
          <w:rFonts w:asciiTheme="minorHAnsi" w:hAnsiTheme="minorHAnsi"/>
          <w:sz w:val="24"/>
          <w:szCs w:val="24"/>
        </w:rPr>
        <w:t xml:space="preserve">έση </w:t>
      </w:r>
      <w:r w:rsidR="009D759D">
        <w:rPr>
          <w:rFonts w:asciiTheme="minorHAnsi" w:hAnsiTheme="minorHAnsi"/>
          <w:sz w:val="24"/>
          <w:szCs w:val="24"/>
        </w:rPr>
        <w:t>μας</w:t>
      </w:r>
      <w:r w:rsidRPr="00DD6ED1">
        <w:rPr>
          <w:rFonts w:asciiTheme="minorHAnsi" w:hAnsiTheme="minorHAnsi"/>
          <w:sz w:val="24"/>
          <w:szCs w:val="24"/>
        </w:rPr>
        <w:t xml:space="preserve"> για το νομοσχέδιο «ΑΝΑΔΙΟΡΓΑΝΩΣΗ ΤΩΝ ΔΟΜΩΝ ΥΠΟΣΤΗΡΙΞΗΣ  ΤΗΣ ΠΡΩΤΟΒΑΘΜΙΑΣ ΚΑΙ ΔΕΥΤΕΡΟΒΑΘΜΙΑΣ ΕΚΠΑΙΔΕΥΣΗΣ ΚΑΙ ΑΛΛΕΣ ΔΙΑΤΑΞΕΙΣ».</w:t>
      </w:r>
    </w:p>
    <w:p w:rsidR="004221D6" w:rsidRPr="00DD6ED1" w:rsidRDefault="004221D6" w:rsidP="004221D6">
      <w:pPr>
        <w:pStyle w:val="Web"/>
        <w:jc w:val="center"/>
        <w:rPr>
          <w:rFonts w:asciiTheme="minorHAnsi" w:hAnsiTheme="minorHAnsi"/>
          <w:b/>
          <w:color w:val="auto"/>
        </w:rPr>
      </w:pPr>
      <w:r w:rsidRPr="00DD6ED1">
        <w:rPr>
          <w:rFonts w:asciiTheme="minorHAnsi" w:hAnsiTheme="minorHAnsi"/>
          <w:b/>
          <w:color w:val="auto"/>
        </w:rPr>
        <w:t xml:space="preserve">Τοπίο ... στην ομίχλη με κόφτες και </w:t>
      </w:r>
      <w:r w:rsidR="00F642B1" w:rsidRPr="00DD6ED1">
        <w:rPr>
          <w:rFonts w:asciiTheme="minorHAnsi" w:hAnsiTheme="minorHAnsi"/>
          <w:b/>
          <w:color w:val="auto"/>
        </w:rPr>
        <w:t xml:space="preserve">σοβαρά </w:t>
      </w:r>
      <w:r w:rsidRPr="00DD6ED1">
        <w:rPr>
          <w:rFonts w:asciiTheme="minorHAnsi" w:hAnsiTheme="minorHAnsi"/>
          <w:b/>
          <w:color w:val="auto"/>
        </w:rPr>
        <w:t>προβλήματα</w:t>
      </w:r>
    </w:p>
    <w:p w:rsidR="004221D6" w:rsidRPr="00DD6ED1" w:rsidRDefault="004221D6" w:rsidP="008F4005">
      <w:pPr>
        <w:pStyle w:val="a3"/>
        <w:rPr>
          <w:rFonts w:asciiTheme="minorHAnsi" w:hAnsiTheme="minorHAnsi"/>
          <w:sz w:val="24"/>
          <w:szCs w:val="24"/>
        </w:rPr>
      </w:pPr>
      <w:r w:rsidRPr="00DD6ED1">
        <w:rPr>
          <w:rFonts w:asciiTheme="minorHAnsi" w:hAnsiTheme="minorHAnsi"/>
          <w:sz w:val="24"/>
          <w:szCs w:val="24"/>
        </w:rPr>
        <w:t>Από την πρώτη ανάγνωση του νομοσχεδίου, διαπιστών</w:t>
      </w:r>
      <w:r w:rsidR="007A7576" w:rsidRPr="00DD6ED1">
        <w:rPr>
          <w:rFonts w:asciiTheme="minorHAnsi" w:hAnsiTheme="minorHAnsi"/>
          <w:sz w:val="24"/>
          <w:szCs w:val="24"/>
        </w:rPr>
        <w:t>ονται τα εξής:</w:t>
      </w:r>
    </w:p>
    <w:p w:rsidR="004221D6" w:rsidRPr="00DD6ED1" w:rsidRDefault="008F4005" w:rsidP="008F4005">
      <w:pPr>
        <w:pStyle w:val="a3"/>
        <w:tabs>
          <w:tab w:val="left" w:pos="284"/>
        </w:tabs>
        <w:jc w:val="both"/>
        <w:rPr>
          <w:rFonts w:asciiTheme="minorHAnsi" w:hAnsiTheme="minorHAnsi"/>
          <w:sz w:val="24"/>
          <w:szCs w:val="24"/>
          <w:shd w:val="clear" w:color="auto" w:fill="FFFFFF"/>
        </w:rPr>
      </w:pPr>
      <w:r w:rsidRPr="00DD6ED1">
        <w:rPr>
          <w:rFonts w:asciiTheme="minorHAnsi" w:hAnsiTheme="minorHAnsi"/>
          <w:b/>
          <w:sz w:val="24"/>
          <w:szCs w:val="24"/>
        </w:rPr>
        <w:t>Α)</w:t>
      </w:r>
      <w:r w:rsidRPr="00DD6ED1">
        <w:rPr>
          <w:rFonts w:asciiTheme="minorHAnsi" w:hAnsiTheme="minorHAnsi"/>
          <w:sz w:val="24"/>
          <w:szCs w:val="24"/>
        </w:rPr>
        <w:t xml:space="preserve"> </w:t>
      </w:r>
      <w:r w:rsidR="007A7576" w:rsidRPr="00DD6ED1">
        <w:rPr>
          <w:rFonts w:asciiTheme="minorHAnsi" w:hAnsiTheme="minorHAnsi"/>
          <w:sz w:val="24"/>
          <w:szCs w:val="24"/>
        </w:rPr>
        <w:t>Χωρίς σοβαρή μελέτη και τεκμηρίωση, κ</w:t>
      </w:r>
      <w:r w:rsidR="004221D6" w:rsidRPr="00DD6ED1">
        <w:rPr>
          <w:rFonts w:asciiTheme="minorHAnsi" w:hAnsiTheme="minorHAnsi"/>
          <w:sz w:val="24"/>
          <w:szCs w:val="24"/>
        </w:rPr>
        <w:t>ατ</w:t>
      </w:r>
      <w:r w:rsidR="007A7576" w:rsidRPr="00DD6ED1">
        <w:rPr>
          <w:rFonts w:asciiTheme="minorHAnsi" w:hAnsiTheme="minorHAnsi"/>
          <w:sz w:val="24"/>
          <w:szCs w:val="24"/>
        </w:rPr>
        <w:t>α</w:t>
      </w:r>
      <w:r w:rsidR="004221D6" w:rsidRPr="00DD6ED1">
        <w:rPr>
          <w:rFonts w:asciiTheme="minorHAnsi" w:hAnsiTheme="minorHAnsi"/>
          <w:sz w:val="24"/>
          <w:szCs w:val="24"/>
        </w:rPr>
        <w:t>ργ</w:t>
      </w:r>
      <w:r w:rsidR="007A7576" w:rsidRPr="00DD6ED1">
        <w:rPr>
          <w:rFonts w:asciiTheme="minorHAnsi" w:hAnsiTheme="minorHAnsi"/>
          <w:sz w:val="24"/>
          <w:szCs w:val="24"/>
        </w:rPr>
        <w:t xml:space="preserve">ούνται </w:t>
      </w:r>
      <w:r w:rsidR="004221D6" w:rsidRPr="00DD6ED1">
        <w:rPr>
          <w:rFonts w:asciiTheme="minorHAnsi" w:hAnsiTheme="minorHAnsi"/>
          <w:sz w:val="24"/>
          <w:szCs w:val="24"/>
        </w:rPr>
        <w:t xml:space="preserve">ή </w:t>
      </w:r>
      <w:r w:rsidR="007A7576" w:rsidRPr="00DD6ED1">
        <w:rPr>
          <w:rFonts w:asciiTheme="minorHAnsi" w:hAnsiTheme="minorHAnsi"/>
          <w:sz w:val="24"/>
          <w:szCs w:val="24"/>
        </w:rPr>
        <w:t xml:space="preserve">συγχωνεύονται </w:t>
      </w:r>
      <w:r w:rsidR="004221D6" w:rsidRPr="00DD6ED1">
        <w:rPr>
          <w:rFonts w:asciiTheme="minorHAnsi" w:hAnsiTheme="minorHAnsi"/>
          <w:sz w:val="24"/>
          <w:szCs w:val="24"/>
        </w:rPr>
        <w:t xml:space="preserve">μια σειρά σημαντικών </w:t>
      </w:r>
      <w:r w:rsidR="007A7576" w:rsidRPr="00DD6ED1">
        <w:rPr>
          <w:rFonts w:asciiTheme="minorHAnsi" w:hAnsiTheme="minorHAnsi"/>
          <w:sz w:val="24"/>
          <w:szCs w:val="24"/>
        </w:rPr>
        <w:t xml:space="preserve">εκπαιδευτικών </w:t>
      </w:r>
      <w:r w:rsidR="004221D6" w:rsidRPr="00DD6ED1">
        <w:rPr>
          <w:rFonts w:asciiTheme="minorHAnsi" w:hAnsiTheme="minorHAnsi"/>
          <w:sz w:val="24"/>
          <w:szCs w:val="24"/>
        </w:rPr>
        <w:t>δομών</w:t>
      </w:r>
      <w:r w:rsidR="007A7576" w:rsidRPr="00DD6ED1">
        <w:rPr>
          <w:rFonts w:asciiTheme="minorHAnsi" w:hAnsiTheme="minorHAnsi"/>
          <w:sz w:val="24"/>
          <w:szCs w:val="24"/>
        </w:rPr>
        <w:t xml:space="preserve">, οι οποίες </w:t>
      </w:r>
      <w:r w:rsidR="004221D6" w:rsidRPr="00DD6ED1">
        <w:rPr>
          <w:rFonts w:asciiTheme="minorHAnsi" w:hAnsiTheme="minorHAnsi"/>
          <w:sz w:val="24"/>
          <w:szCs w:val="24"/>
        </w:rPr>
        <w:t xml:space="preserve">συνδέονται με την </w:t>
      </w:r>
      <w:r w:rsidR="004221D6" w:rsidRPr="00DD6ED1">
        <w:rPr>
          <w:rFonts w:asciiTheme="minorHAnsi" w:hAnsiTheme="minorHAnsi"/>
          <w:sz w:val="24"/>
          <w:szCs w:val="24"/>
          <w:shd w:val="clear" w:color="auto" w:fill="FFFFFF"/>
        </w:rPr>
        <w:t>εποπτεία, την υποστήριξη και την επιμόρφωση των σχολικών μονάδων και των εκπαιδευτικών</w:t>
      </w:r>
      <w:r w:rsidR="007A7576" w:rsidRPr="00DD6ED1">
        <w:rPr>
          <w:rFonts w:asciiTheme="minorHAnsi" w:hAnsiTheme="minorHAnsi"/>
          <w:sz w:val="24"/>
          <w:szCs w:val="24"/>
          <w:shd w:val="clear" w:color="auto" w:fill="FFFFFF"/>
        </w:rPr>
        <w:t xml:space="preserve">. </w:t>
      </w:r>
      <w:r w:rsidRPr="00DD6ED1">
        <w:rPr>
          <w:rFonts w:asciiTheme="minorHAnsi" w:hAnsiTheme="minorHAnsi"/>
          <w:sz w:val="24"/>
          <w:szCs w:val="24"/>
          <w:shd w:val="clear" w:color="auto" w:fill="FFFFFF"/>
        </w:rPr>
        <w:t>Ενδεικτικά αναφέρουμε</w:t>
      </w:r>
      <w:r w:rsidR="00E5558F" w:rsidRPr="00DD6ED1">
        <w:rPr>
          <w:rFonts w:asciiTheme="minorHAnsi" w:hAnsiTheme="minorHAnsi"/>
          <w:sz w:val="24"/>
          <w:szCs w:val="24"/>
          <w:shd w:val="clear" w:color="auto" w:fill="FFFFFF"/>
        </w:rPr>
        <w:t>:</w:t>
      </w:r>
      <w:r w:rsidRPr="00DD6ED1">
        <w:rPr>
          <w:rFonts w:asciiTheme="minorHAnsi" w:hAnsiTheme="minorHAnsi"/>
          <w:sz w:val="24"/>
          <w:szCs w:val="24"/>
          <w:shd w:val="clear" w:color="auto" w:fill="FFFFFF"/>
        </w:rPr>
        <w:t xml:space="preserve"> </w:t>
      </w:r>
    </w:p>
    <w:p w:rsidR="008F4005" w:rsidRPr="00DD6ED1" w:rsidRDefault="008F4005" w:rsidP="008F4005">
      <w:pPr>
        <w:pStyle w:val="a3"/>
        <w:numPr>
          <w:ilvl w:val="0"/>
          <w:numId w:val="1"/>
        </w:numPr>
        <w:tabs>
          <w:tab w:val="left" w:pos="284"/>
        </w:tabs>
        <w:ind w:left="0" w:firstLine="360"/>
        <w:jc w:val="both"/>
        <w:rPr>
          <w:rFonts w:asciiTheme="minorHAnsi" w:hAnsiTheme="minorHAnsi"/>
          <w:sz w:val="24"/>
          <w:szCs w:val="24"/>
        </w:rPr>
      </w:pPr>
      <w:r w:rsidRPr="00DD6ED1">
        <w:rPr>
          <w:rFonts w:asciiTheme="minorHAnsi" w:hAnsiTheme="minorHAnsi"/>
          <w:sz w:val="24"/>
          <w:szCs w:val="24"/>
        </w:rPr>
        <w:t xml:space="preserve">Την κατάργηση </w:t>
      </w:r>
      <w:r w:rsidRPr="00DD6ED1">
        <w:rPr>
          <w:rFonts w:asciiTheme="minorHAnsi" w:hAnsiTheme="minorHAnsi"/>
          <w:sz w:val="24"/>
          <w:szCs w:val="24"/>
          <w:shd w:val="clear" w:color="auto" w:fill="FFFFFF"/>
        </w:rPr>
        <w:t xml:space="preserve">των γραφείων Σχολικών Συμβούλων και του θεσμού των Σχολικών Συμβούλων. Πρόκειται για έναν θεσμό </w:t>
      </w:r>
      <w:r w:rsidR="00082F1C" w:rsidRPr="00DD6ED1">
        <w:rPr>
          <w:rFonts w:asciiTheme="minorHAnsi" w:hAnsiTheme="minorHAnsi"/>
          <w:sz w:val="24"/>
          <w:szCs w:val="24"/>
          <w:shd w:val="clear" w:color="auto" w:fill="FFFFFF"/>
        </w:rPr>
        <w:t>ισχυρά</w:t>
      </w:r>
      <w:r w:rsidRPr="00DD6ED1">
        <w:rPr>
          <w:rFonts w:asciiTheme="minorHAnsi" w:hAnsiTheme="minorHAnsi"/>
          <w:sz w:val="24"/>
          <w:szCs w:val="24"/>
          <w:shd w:val="clear" w:color="auto" w:fill="FFFFFF"/>
        </w:rPr>
        <w:t xml:space="preserve"> υποστηρικτικό, με σκοπό την επίλυση ζητημάτων επιστημονικής και παιδαγωγικής καθοδήγησης και την βελτίωση της ποιότητας του παρεχόμενου εκπαιδευτικού έργου, μέσα από την άμεση προσωπική επαφή με το Σχολείο και τους εκπαιδευτικούς. Αντικαθίσταται με το Περιφερειακά Κέντρα Εκπαιδευτικού Σχεδιασμού (ΠΕ.Κ.Ε.Σ.) και τους Συντονιστές Εκπαιδευτικού Έργου, οι οποίοι αφενός είναι περιορισμένοι αριθμητικά και αφετέρου έχουν καθήκοντα που τους απομακρύνουν από την άμεση αλληλεπίδραση και </w:t>
      </w:r>
      <w:r w:rsidR="007C3B87" w:rsidRPr="00DD6ED1">
        <w:rPr>
          <w:rFonts w:asciiTheme="minorHAnsi" w:hAnsiTheme="minorHAnsi"/>
          <w:sz w:val="24"/>
          <w:szCs w:val="24"/>
          <w:shd w:val="clear" w:color="auto" w:fill="FFFFFF"/>
        </w:rPr>
        <w:t xml:space="preserve">την </w:t>
      </w:r>
      <w:r w:rsidRPr="00DD6ED1">
        <w:rPr>
          <w:rFonts w:asciiTheme="minorHAnsi" w:hAnsiTheme="minorHAnsi"/>
          <w:sz w:val="24"/>
          <w:szCs w:val="24"/>
          <w:shd w:val="clear" w:color="auto" w:fill="FFFFFF"/>
        </w:rPr>
        <w:t>υποστήριξη του σχολείου και των εκπαιδευτικών.</w:t>
      </w:r>
    </w:p>
    <w:p w:rsidR="008F4005" w:rsidRPr="00DD6ED1" w:rsidRDefault="008F4005" w:rsidP="008F4005">
      <w:pPr>
        <w:pStyle w:val="a3"/>
        <w:numPr>
          <w:ilvl w:val="0"/>
          <w:numId w:val="1"/>
        </w:numPr>
        <w:tabs>
          <w:tab w:val="left" w:pos="284"/>
        </w:tabs>
        <w:ind w:left="0" w:firstLine="360"/>
        <w:jc w:val="both"/>
        <w:rPr>
          <w:rFonts w:asciiTheme="minorHAnsi" w:hAnsiTheme="minorHAnsi"/>
          <w:sz w:val="24"/>
          <w:szCs w:val="24"/>
        </w:rPr>
      </w:pPr>
      <w:r w:rsidRPr="00DD6ED1">
        <w:rPr>
          <w:rFonts w:asciiTheme="minorHAnsi" w:hAnsiTheme="minorHAnsi"/>
          <w:sz w:val="24"/>
          <w:szCs w:val="24"/>
        </w:rPr>
        <w:t>Την κατάργηση των ΚΕ.Δ.Δ.Υ., Σ.Σ.Ν., και ΚΕ.ΣΥ.Π. Συγχωνεύονται στο Κέντρο Εκπαιδευτικής και Συμβουλευτικής Υποστήριξης (ΚΕΣΥ), με αποστολή τη διασφάλιση της ισότιμης πρόσβασης όλων ανεξαιρέτως των μαθητών στην εκπαίδευση και την προάσπιση της αρμονικής ψυχοκοινωνικής τους ανάπτυξης και προόδου. Ως εκ τούτου, καλύπτεται η στήριξη των Σχολείων επί θεμάτων ένταξης και μαθησιακών δυσκολιών, όμως είναι αμφίβολο αν καλύπτεται η στήριξη των σχολείων στο επίπεδο της γενικότερης ποιότητας του παρεχόμενου εκπαιδευτικού έργου.</w:t>
      </w:r>
    </w:p>
    <w:p w:rsidR="00777DE1" w:rsidRPr="00DD6ED1" w:rsidRDefault="008F4005" w:rsidP="00777DE1">
      <w:pPr>
        <w:pStyle w:val="a3"/>
        <w:tabs>
          <w:tab w:val="left" w:pos="284"/>
        </w:tabs>
        <w:spacing w:before="120"/>
        <w:jc w:val="both"/>
        <w:rPr>
          <w:rFonts w:asciiTheme="minorHAnsi" w:hAnsiTheme="minorHAnsi"/>
          <w:sz w:val="24"/>
          <w:szCs w:val="24"/>
        </w:rPr>
      </w:pPr>
      <w:r w:rsidRPr="00DD6ED1">
        <w:rPr>
          <w:rFonts w:asciiTheme="minorHAnsi" w:hAnsiTheme="minorHAnsi"/>
          <w:b/>
          <w:sz w:val="24"/>
          <w:szCs w:val="24"/>
        </w:rPr>
        <w:t xml:space="preserve">Β) </w:t>
      </w:r>
      <w:r w:rsidR="007A7576" w:rsidRPr="00DD6ED1">
        <w:rPr>
          <w:rFonts w:asciiTheme="minorHAnsi" w:hAnsiTheme="minorHAnsi"/>
          <w:sz w:val="24"/>
          <w:szCs w:val="24"/>
        </w:rPr>
        <w:t>Αποκλείονται από τις διαδικασίες επιλογής στελεχών τα περισσότερα εν ενεργεία στελέχη</w:t>
      </w:r>
      <w:r w:rsidRPr="00DD6ED1">
        <w:rPr>
          <w:rFonts w:asciiTheme="minorHAnsi" w:hAnsiTheme="minorHAnsi"/>
          <w:sz w:val="24"/>
          <w:szCs w:val="24"/>
        </w:rPr>
        <w:t xml:space="preserve">, χωρίς κάποια σοβαρή επιχειρηματολογία, </w:t>
      </w:r>
      <w:r w:rsidR="007A7576" w:rsidRPr="00DD6ED1">
        <w:rPr>
          <w:rFonts w:asciiTheme="minorHAnsi" w:hAnsiTheme="minorHAnsi"/>
          <w:sz w:val="24"/>
          <w:szCs w:val="24"/>
        </w:rPr>
        <w:t>και σε αντίθεση με την αρχή της ισότητας, της αξιοκρατίας και  της ελεύθερης πρόσβασης και σταδιοδρομίας κάθε Έλληνα στις δημόσιες θέσεις, κατά τον λόγο της προσωπικής του αξίας και ικανότητας.</w:t>
      </w:r>
      <w:r w:rsidR="00777DE1" w:rsidRPr="00DD6ED1">
        <w:rPr>
          <w:rFonts w:asciiTheme="minorHAnsi" w:hAnsiTheme="minorHAnsi"/>
          <w:sz w:val="24"/>
          <w:szCs w:val="24"/>
        </w:rPr>
        <w:t xml:space="preserve"> Τα στελέχη άπαξ και επιλεγούν κρίνονται και αξιολογούνται για την προσφορά τους στη θέση που υπηρετούν και στο έργο που τους ανατέθηκε. Δεν αποκλείονται με “κόφτες”, όπως οι δύο θητείες, η γλωσσομάθεια και η υπολειπόμενη θητεία.</w:t>
      </w:r>
    </w:p>
    <w:p w:rsidR="00553DA0" w:rsidRPr="00DD6ED1" w:rsidRDefault="008F4005" w:rsidP="008F4005">
      <w:pPr>
        <w:pStyle w:val="a3"/>
        <w:tabs>
          <w:tab w:val="left" w:pos="284"/>
        </w:tabs>
        <w:spacing w:before="120"/>
        <w:jc w:val="both"/>
        <w:rPr>
          <w:rFonts w:asciiTheme="minorHAnsi" w:hAnsiTheme="minorHAnsi"/>
          <w:sz w:val="24"/>
          <w:szCs w:val="24"/>
        </w:rPr>
      </w:pPr>
      <w:r w:rsidRPr="00DD6ED1">
        <w:rPr>
          <w:rFonts w:asciiTheme="minorHAnsi" w:hAnsiTheme="minorHAnsi"/>
          <w:b/>
          <w:sz w:val="24"/>
          <w:szCs w:val="24"/>
        </w:rPr>
        <w:t>Γ)</w:t>
      </w:r>
      <w:r w:rsidRPr="00DD6ED1">
        <w:rPr>
          <w:rFonts w:asciiTheme="minorHAnsi" w:hAnsiTheme="minorHAnsi"/>
          <w:sz w:val="24"/>
          <w:szCs w:val="24"/>
        </w:rPr>
        <w:t xml:space="preserve"> </w:t>
      </w:r>
      <w:r w:rsidR="006363A9" w:rsidRPr="00DD6ED1">
        <w:rPr>
          <w:rFonts w:asciiTheme="minorHAnsi" w:hAnsiTheme="minorHAnsi"/>
          <w:sz w:val="24"/>
          <w:szCs w:val="24"/>
        </w:rPr>
        <w:t xml:space="preserve">Για την επιλογή των νέων στελεχών θεσπίζεται μία κλίμακα </w:t>
      </w:r>
      <w:proofErr w:type="spellStart"/>
      <w:r w:rsidR="006363A9" w:rsidRPr="00DD6ED1">
        <w:rPr>
          <w:rFonts w:asciiTheme="minorHAnsi" w:hAnsiTheme="minorHAnsi"/>
          <w:sz w:val="24"/>
          <w:szCs w:val="24"/>
        </w:rPr>
        <w:t>μοριοδότησης</w:t>
      </w:r>
      <w:proofErr w:type="spellEnd"/>
      <w:r w:rsidR="006363A9" w:rsidRPr="00DD6ED1">
        <w:rPr>
          <w:rFonts w:asciiTheme="minorHAnsi" w:hAnsiTheme="minorHAnsi"/>
          <w:sz w:val="24"/>
          <w:szCs w:val="24"/>
        </w:rPr>
        <w:t xml:space="preserve"> για όλα τα είδη στελεχών εκπαίδευσης, παρ’ όλο που από το </w:t>
      </w:r>
      <w:proofErr w:type="spellStart"/>
      <w:r w:rsidR="006363A9" w:rsidRPr="00DD6ED1">
        <w:rPr>
          <w:rFonts w:asciiTheme="minorHAnsi" w:hAnsiTheme="minorHAnsi"/>
          <w:sz w:val="24"/>
          <w:szCs w:val="24"/>
        </w:rPr>
        <w:t>καθηκοντολόγιο</w:t>
      </w:r>
      <w:proofErr w:type="spellEnd"/>
      <w:r w:rsidR="006363A9" w:rsidRPr="00DD6ED1">
        <w:rPr>
          <w:rFonts w:asciiTheme="minorHAnsi" w:hAnsiTheme="minorHAnsi"/>
          <w:sz w:val="24"/>
          <w:szCs w:val="24"/>
        </w:rPr>
        <w:t xml:space="preserve"> τους πρόκειται να ασκήσουν πολύ διαφορετικά καθήκοντα. </w:t>
      </w:r>
      <w:r w:rsidR="00194BCE" w:rsidRPr="00DD6ED1">
        <w:rPr>
          <w:rFonts w:asciiTheme="minorHAnsi" w:hAnsiTheme="minorHAnsi"/>
          <w:sz w:val="24"/>
          <w:szCs w:val="24"/>
        </w:rPr>
        <w:t>Ως εκ τούτου</w:t>
      </w:r>
      <w:r w:rsidR="006363A9" w:rsidRPr="00DD6ED1">
        <w:rPr>
          <w:rFonts w:asciiTheme="minorHAnsi" w:hAnsiTheme="minorHAnsi"/>
          <w:sz w:val="24"/>
          <w:szCs w:val="24"/>
        </w:rPr>
        <w:t xml:space="preserve">, </w:t>
      </w:r>
      <w:r w:rsidR="00E5558F" w:rsidRPr="00DD6ED1">
        <w:rPr>
          <w:rFonts w:asciiTheme="minorHAnsi" w:hAnsiTheme="minorHAnsi"/>
          <w:sz w:val="24"/>
          <w:szCs w:val="24"/>
        </w:rPr>
        <w:t>η</w:t>
      </w:r>
      <w:r w:rsidR="00553DA0" w:rsidRPr="00DD6ED1">
        <w:rPr>
          <w:rFonts w:asciiTheme="minorHAnsi" w:hAnsiTheme="minorHAnsi"/>
          <w:sz w:val="24"/>
          <w:szCs w:val="24"/>
        </w:rPr>
        <w:t xml:space="preserve"> </w:t>
      </w:r>
      <w:proofErr w:type="spellStart"/>
      <w:r w:rsidR="00553DA0" w:rsidRPr="00DD6ED1">
        <w:rPr>
          <w:rFonts w:asciiTheme="minorHAnsi" w:hAnsiTheme="minorHAnsi"/>
          <w:sz w:val="24"/>
          <w:szCs w:val="24"/>
        </w:rPr>
        <w:t>μοριοδ</w:t>
      </w:r>
      <w:r w:rsidR="00E5558F" w:rsidRPr="00DD6ED1">
        <w:rPr>
          <w:rFonts w:asciiTheme="minorHAnsi" w:hAnsiTheme="minorHAnsi"/>
          <w:sz w:val="24"/>
          <w:szCs w:val="24"/>
        </w:rPr>
        <w:t>ότηση</w:t>
      </w:r>
      <w:proofErr w:type="spellEnd"/>
      <w:r w:rsidR="00E5558F" w:rsidRPr="00DD6ED1">
        <w:rPr>
          <w:rFonts w:asciiTheme="minorHAnsi" w:hAnsiTheme="minorHAnsi"/>
          <w:sz w:val="24"/>
          <w:szCs w:val="24"/>
        </w:rPr>
        <w:t xml:space="preserve"> </w:t>
      </w:r>
      <w:r w:rsidR="00553DA0" w:rsidRPr="00DD6ED1">
        <w:rPr>
          <w:rFonts w:asciiTheme="minorHAnsi" w:hAnsiTheme="minorHAnsi"/>
          <w:sz w:val="24"/>
          <w:szCs w:val="24"/>
        </w:rPr>
        <w:t xml:space="preserve">που προβλέπει η κλίμακα </w:t>
      </w:r>
      <w:r w:rsidR="007C3B87" w:rsidRPr="00DD6ED1">
        <w:rPr>
          <w:rFonts w:asciiTheme="minorHAnsi" w:hAnsiTheme="minorHAnsi"/>
          <w:sz w:val="24"/>
          <w:szCs w:val="24"/>
        </w:rPr>
        <w:t>είναι συχνά ασύμβατη</w:t>
      </w:r>
      <w:r w:rsidR="00194BCE" w:rsidRPr="00DD6ED1">
        <w:rPr>
          <w:rFonts w:asciiTheme="minorHAnsi" w:hAnsiTheme="minorHAnsi"/>
          <w:sz w:val="24"/>
          <w:szCs w:val="24"/>
        </w:rPr>
        <w:t xml:space="preserve"> με τα καθήκοντα που θα ασκήσουν τα στελέχη που θα επιλεγούν</w:t>
      </w:r>
      <w:r w:rsidR="00E5558F" w:rsidRPr="00DD6ED1">
        <w:rPr>
          <w:rFonts w:asciiTheme="minorHAnsi" w:hAnsiTheme="minorHAnsi"/>
          <w:sz w:val="24"/>
          <w:szCs w:val="24"/>
        </w:rPr>
        <w:t xml:space="preserve">. </w:t>
      </w:r>
    </w:p>
    <w:p w:rsidR="008F4005" w:rsidRPr="00DD6ED1" w:rsidRDefault="008F4005" w:rsidP="008F4005">
      <w:pPr>
        <w:pStyle w:val="a3"/>
        <w:tabs>
          <w:tab w:val="left" w:pos="284"/>
        </w:tabs>
        <w:spacing w:before="120"/>
        <w:jc w:val="both"/>
        <w:rPr>
          <w:rFonts w:asciiTheme="minorHAnsi" w:hAnsiTheme="minorHAnsi"/>
          <w:sz w:val="24"/>
          <w:szCs w:val="24"/>
        </w:rPr>
      </w:pPr>
      <w:r w:rsidRPr="00DD6ED1">
        <w:rPr>
          <w:rFonts w:asciiTheme="minorHAnsi" w:hAnsiTheme="minorHAnsi"/>
          <w:b/>
          <w:sz w:val="24"/>
          <w:szCs w:val="24"/>
        </w:rPr>
        <w:t>Δ)</w:t>
      </w:r>
      <w:r w:rsidRPr="00DD6ED1">
        <w:rPr>
          <w:rFonts w:asciiTheme="minorHAnsi" w:hAnsiTheme="minorHAnsi"/>
          <w:sz w:val="24"/>
          <w:szCs w:val="24"/>
        </w:rPr>
        <w:t xml:space="preserve"> </w:t>
      </w:r>
      <w:r w:rsidR="006363A9" w:rsidRPr="00DD6ED1">
        <w:rPr>
          <w:rFonts w:asciiTheme="minorHAnsi" w:hAnsiTheme="minorHAnsi"/>
          <w:sz w:val="24"/>
          <w:szCs w:val="24"/>
        </w:rPr>
        <w:t>Στη</w:t>
      </w:r>
      <w:r w:rsidR="00082F1C" w:rsidRPr="00DD6ED1">
        <w:rPr>
          <w:rFonts w:asciiTheme="minorHAnsi" w:hAnsiTheme="minorHAnsi"/>
          <w:sz w:val="24"/>
          <w:szCs w:val="24"/>
        </w:rPr>
        <w:t>ν</w:t>
      </w:r>
      <w:r w:rsidR="006363A9" w:rsidRPr="00DD6ED1">
        <w:rPr>
          <w:rFonts w:asciiTheme="minorHAnsi" w:hAnsiTheme="minorHAnsi"/>
          <w:sz w:val="24"/>
          <w:szCs w:val="24"/>
        </w:rPr>
        <w:t xml:space="preserve"> </w:t>
      </w:r>
      <w:r w:rsidR="00194BCE" w:rsidRPr="00DD6ED1">
        <w:rPr>
          <w:rFonts w:asciiTheme="minorHAnsi" w:hAnsiTheme="minorHAnsi"/>
          <w:sz w:val="24"/>
          <w:szCs w:val="24"/>
        </w:rPr>
        <w:t xml:space="preserve">κλίμακα </w:t>
      </w:r>
      <w:proofErr w:type="spellStart"/>
      <w:r w:rsidR="00194BCE" w:rsidRPr="00DD6ED1">
        <w:rPr>
          <w:rFonts w:asciiTheme="minorHAnsi" w:hAnsiTheme="minorHAnsi"/>
          <w:sz w:val="24"/>
          <w:szCs w:val="24"/>
        </w:rPr>
        <w:t>μοριοδότησης</w:t>
      </w:r>
      <w:proofErr w:type="spellEnd"/>
      <w:r w:rsidR="00194BCE" w:rsidRPr="00DD6ED1">
        <w:rPr>
          <w:rFonts w:asciiTheme="minorHAnsi" w:hAnsiTheme="minorHAnsi"/>
          <w:sz w:val="24"/>
          <w:szCs w:val="24"/>
        </w:rPr>
        <w:t xml:space="preserve"> του νομοσχεδίου </w:t>
      </w:r>
      <w:r w:rsidR="006363A9" w:rsidRPr="00DD6ED1">
        <w:rPr>
          <w:rFonts w:asciiTheme="minorHAnsi" w:hAnsiTheme="minorHAnsi"/>
          <w:sz w:val="24"/>
          <w:szCs w:val="24"/>
        </w:rPr>
        <w:t>ισοπεδώνονται τα επιστημονικά προσόντα</w:t>
      </w:r>
      <w:r w:rsidR="00F642B1" w:rsidRPr="00DD6ED1">
        <w:rPr>
          <w:rFonts w:asciiTheme="minorHAnsi" w:hAnsiTheme="minorHAnsi"/>
          <w:sz w:val="24"/>
          <w:szCs w:val="24"/>
        </w:rPr>
        <w:t xml:space="preserve"> και η διοικητική και καθοδηγητική εμπειρία</w:t>
      </w:r>
      <w:r w:rsidR="006363A9" w:rsidRPr="00DD6ED1">
        <w:rPr>
          <w:rFonts w:asciiTheme="minorHAnsi" w:hAnsiTheme="minorHAnsi"/>
          <w:sz w:val="24"/>
          <w:szCs w:val="24"/>
        </w:rPr>
        <w:t xml:space="preserve">, ενώ </w:t>
      </w:r>
      <w:proofErr w:type="spellStart"/>
      <w:r w:rsidR="006363A9" w:rsidRPr="00DD6ED1">
        <w:rPr>
          <w:rFonts w:asciiTheme="minorHAnsi" w:hAnsiTheme="minorHAnsi"/>
          <w:sz w:val="24"/>
          <w:szCs w:val="24"/>
        </w:rPr>
        <w:t>υπερμοριοδοτούνται</w:t>
      </w:r>
      <w:proofErr w:type="spellEnd"/>
      <w:r w:rsidR="006363A9" w:rsidRPr="00DD6ED1">
        <w:rPr>
          <w:rFonts w:asciiTheme="minorHAnsi" w:hAnsiTheme="minorHAnsi"/>
          <w:sz w:val="24"/>
          <w:szCs w:val="24"/>
        </w:rPr>
        <w:t xml:space="preserve"> τα χρόνια διδακτικής υπηρεσίας</w:t>
      </w:r>
      <w:r w:rsidR="00F642B1" w:rsidRPr="00DD6ED1">
        <w:rPr>
          <w:rFonts w:asciiTheme="minorHAnsi" w:hAnsiTheme="minorHAnsi"/>
          <w:sz w:val="24"/>
          <w:szCs w:val="24"/>
        </w:rPr>
        <w:t xml:space="preserve"> στη σχολική τάξη</w:t>
      </w:r>
      <w:r w:rsidRPr="00DD6ED1">
        <w:rPr>
          <w:rFonts w:asciiTheme="minorHAnsi" w:hAnsiTheme="minorHAnsi"/>
          <w:sz w:val="24"/>
          <w:szCs w:val="24"/>
        </w:rPr>
        <w:t xml:space="preserve">. </w:t>
      </w:r>
      <w:r w:rsidR="00C93A84" w:rsidRPr="00DD6ED1">
        <w:rPr>
          <w:rFonts w:asciiTheme="minorHAnsi" w:hAnsiTheme="minorHAnsi"/>
          <w:sz w:val="24"/>
          <w:szCs w:val="24"/>
        </w:rPr>
        <w:t xml:space="preserve">Αυτό σε αντίθεση με το γεγονός ότι, </w:t>
      </w:r>
      <w:r w:rsidR="007C3B87" w:rsidRPr="00DD6ED1">
        <w:rPr>
          <w:rFonts w:asciiTheme="minorHAnsi" w:hAnsiTheme="minorHAnsi"/>
          <w:sz w:val="24"/>
          <w:szCs w:val="24"/>
        </w:rPr>
        <w:t xml:space="preserve">τα πολλά χρόνια διδασκαλίας δεν </w:t>
      </w:r>
      <w:r w:rsidR="00C93A84" w:rsidRPr="00DD6ED1">
        <w:rPr>
          <w:rFonts w:asciiTheme="minorHAnsi" w:hAnsiTheme="minorHAnsi"/>
          <w:sz w:val="24"/>
          <w:szCs w:val="24"/>
        </w:rPr>
        <w:t xml:space="preserve">καταδεικνύουν </w:t>
      </w:r>
      <w:r w:rsidR="007C3B87" w:rsidRPr="00DD6ED1">
        <w:rPr>
          <w:rFonts w:asciiTheme="minorHAnsi" w:hAnsiTheme="minorHAnsi"/>
          <w:sz w:val="24"/>
          <w:szCs w:val="24"/>
        </w:rPr>
        <w:t xml:space="preserve">αυτόματα </w:t>
      </w:r>
      <w:r w:rsidR="00C93A84" w:rsidRPr="00DD6ED1">
        <w:rPr>
          <w:rFonts w:asciiTheme="minorHAnsi" w:hAnsiTheme="minorHAnsi"/>
          <w:sz w:val="24"/>
          <w:szCs w:val="24"/>
        </w:rPr>
        <w:t xml:space="preserve">τη </w:t>
      </w:r>
      <w:r w:rsidR="007C3B87" w:rsidRPr="00DD6ED1">
        <w:rPr>
          <w:rFonts w:asciiTheme="minorHAnsi" w:hAnsiTheme="minorHAnsi"/>
          <w:sz w:val="24"/>
          <w:szCs w:val="24"/>
        </w:rPr>
        <w:t>σε βάθος γνώση του επιστημονικού αντικειμένου και των εξελίξεων του, της διδακτικής του</w:t>
      </w:r>
      <w:r w:rsidR="00C93A84" w:rsidRPr="00DD6ED1">
        <w:rPr>
          <w:rFonts w:asciiTheme="minorHAnsi" w:hAnsiTheme="minorHAnsi"/>
          <w:sz w:val="24"/>
          <w:szCs w:val="24"/>
        </w:rPr>
        <w:t>,</w:t>
      </w:r>
      <w:r w:rsidR="007C3B87" w:rsidRPr="00DD6ED1">
        <w:rPr>
          <w:rFonts w:asciiTheme="minorHAnsi" w:hAnsiTheme="minorHAnsi"/>
          <w:sz w:val="24"/>
          <w:szCs w:val="24"/>
        </w:rPr>
        <w:t xml:space="preserve"> της </w:t>
      </w:r>
      <w:r w:rsidR="007C3B87" w:rsidRPr="00DD6ED1">
        <w:rPr>
          <w:rFonts w:asciiTheme="minorHAnsi" w:hAnsiTheme="minorHAnsi"/>
          <w:sz w:val="24"/>
          <w:szCs w:val="24"/>
        </w:rPr>
        <w:lastRenderedPageBreak/>
        <w:t xml:space="preserve">παιδαγωγικής </w:t>
      </w:r>
      <w:r w:rsidR="00C93A84" w:rsidRPr="00DD6ED1">
        <w:rPr>
          <w:rFonts w:asciiTheme="minorHAnsi" w:hAnsiTheme="minorHAnsi"/>
          <w:sz w:val="24"/>
          <w:szCs w:val="24"/>
        </w:rPr>
        <w:t xml:space="preserve">ή της ικανότητας να διοικήσεις, να </w:t>
      </w:r>
      <w:r w:rsidR="007C3B87" w:rsidRPr="00DD6ED1">
        <w:rPr>
          <w:rFonts w:asciiTheme="minorHAnsi" w:hAnsiTheme="minorHAnsi"/>
          <w:sz w:val="24"/>
          <w:szCs w:val="24"/>
        </w:rPr>
        <w:t>καθοδ</w:t>
      </w:r>
      <w:r w:rsidR="00C93A84" w:rsidRPr="00DD6ED1">
        <w:rPr>
          <w:rFonts w:asciiTheme="minorHAnsi" w:hAnsiTheme="minorHAnsi"/>
          <w:sz w:val="24"/>
          <w:szCs w:val="24"/>
        </w:rPr>
        <w:t>η</w:t>
      </w:r>
      <w:r w:rsidR="007C3B87" w:rsidRPr="00DD6ED1">
        <w:rPr>
          <w:rFonts w:asciiTheme="minorHAnsi" w:hAnsiTheme="minorHAnsi"/>
          <w:sz w:val="24"/>
          <w:szCs w:val="24"/>
        </w:rPr>
        <w:t>γ</w:t>
      </w:r>
      <w:r w:rsidR="00C93A84" w:rsidRPr="00DD6ED1">
        <w:rPr>
          <w:rFonts w:asciiTheme="minorHAnsi" w:hAnsiTheme="minorHAnsi"/>
          <w:sz w:val="24"/>
          <w:szCs w:val="24"/>
        </w:rPr>
        <w:t xml:space="preserve">ήσεις και να </w:t>
      </w:r>
      <w:r w:rsidR="007C3B87" w:rsidRPr="00DD6ED1">
        <w:rPr>
          <w:rFonts w:asciiTheme="minorHAnsi" w:hAnsiTheme="minorHAnsi"/>
          <w:sz w:val="24"/>
          <w:szCs w:val="24"/>
        </w:rPr>
        <w:t>επιμ</w:t>
      </w:r>
      <w:r w:rsidR="00C93A84" w:rsidRPr="00DD6ED1">
        <w:rPr>
          <w:rFonts w:asciiTheme="minorHAnsi" w:hAnsiTheme="minorHAnsi"/>
          <w:sz w:val="24"/>
          <w:szCs w:val="24"/>
        </w:rPr>
        <w:t>ο</w:t>
      </w:r>
      <w:r w:rsidR="007C3B87" w:rsidRPr="00DD6ED1">
        <w:rPr>
          <w:rFonts w:asciiTheme="minorHAnsi" w:hAnsiTheme="minorHAnsi"/>
          <w:sz w:val="24"/>
          <w:szCs w:val="24"/>
        </w:rPr>
        <w:t>ρφ</w:t>
      </w:r>
      <w:r w:rsidR="00C93A84" w:rsidRPr="00DD6ED1">
        <w:rPr>
          <w:rFonts w:asciiTheme="minorHAnsi" w:hAnsiTheme="minorHAnsi"/>
          <w:sz w:val="24"/>
          <w:szCs w:val="24"/>
        </w:rPr>
        <w:t>ώσεις τους συναδέλφους σου</w:t>
      </w:r>
      <w:r w:rsidR="007C3B87" w:rsidRPr="00DD6ED1">
        <w:rPr>
          <w:rFonts w:asciiTheme="minorHAnsi" w:hAnsiTheme="minorHAnsi"/>
          <w:sz w:val="24"/>
          <w:szCs w:val="24"/>
        </w:rPr>
        <w:t xml:space="preserve">.  </w:t>
      </w:r>
      <w:r w:rsidRPr="00DD6ED1">
        <w:rPr>
          <w:rFonts w:asciiTheme="minorHAnsi" w:hAnsiTheme="minorHAnsi"/>
          <w:sz w:val="24"/>
          <w:szCs w:val="24"/>
        </w:rPr>
        <w:t xml:space="preserve">Προφανής σκοπός </w:t>
      </w:r>
      <w:r w:rsidR="006363A9" w:rsidRPr="00DD6ED1">
        <w:rPr>
          <w:rFonts w:asciiTheme="minorHAnsi" w:hAnsiTheme="minorHAnsi"/>
          <w:sz w:val="24"/>
          <w:szCs w:val="24"/>
        </w:rPr>
        <w:t>η συσσώρευση πολλών των υποψηφίων με παρεμφερ</w:t>
      </w:r>
      <w:r w:rsidR="00194BCE" w:rsidRPr="00DD6ED1">
        <w:rPr>
          <w:rFonts w:asciiTheme="minorHAnsi" w:hAnsiTheme="minorHAnsi"/>
          <w:sz w:val="24"/>
          <w:szCs w:val="24"/>
        </w:rPr>
        <w:t>ή</w:t>
      </w:r>
      <w:r w:rsidR="006363A9" w:rsidRPr="00DD6ED1">
        <w:rPr>
          <w:rFonts w:asciiTheme="minorHAnsi" w:hAnsiTheme="minorHAnsi"/>
          <w:sz w:val="24"/>
          <w:szCs w:val="24"/>
        </w:rPr>
        <w:t xml:space="preserve"> αθροίσματα μορίων</w:t>
      </w:r>
      <w:r w:rsidR="00194BCE" w:rsidRPr="00DD6ED1">
        <w:rPr>
          <w:rFonts w:asciiTheme="minorHAnsi" w:hAnsiTheme="minorHAnsi"/>
          <w:sz w:val="24"/>
          <w:szCs w:val="24"/>
        </w:rPr>
        <w:t>,</w:t>
      </w:r>
      <w:r w:rsidR="006363A9" w:rsidRPr="00DD6ED1">
        <w:rPr>
          <w:rFonts w:asciiTheme="minorHAnsi" w:hAnsiTheme="minorHAnsi"/>
          <w:sz w:val="24"/>
          <w:szCs w:val="24"/>
        </w:rPr>
        <w:t xml:space="preserve"> πριν την προσωπική συνέντευξη.</w:t>
      </w:r>
      <w:r w:rsidRPr="00DD6ED1">
        <w:rPr>
          <w:rFonts w:asciiTheme="minorHAnsi" w:hAnsiTheme="minorHAnsi"/>
          <w:sz w:val="24"/>
          <w:szCs w:val="24"/>
        </w:rPr>
        <w:t xml:space="preserve"> </w:t>
      </w:r>
    </w:p>
    <w:p w:rsidR="006363A9" w:rsidRPr="00DD6ED1" w:rsidRDefault="00CC4B91" w:rsidP="00F642B1">
      <w:pPr>
        <w:pStyle w:val="a3"/>
        <w:tabs>
          <w:tab w:val="left" w:pos="284"/>
        </w:tabs>
        <w:spacing w:before="120"/>
        <w:jc w:val="both"/>
        <w:rPr>
          <w:rFonts w:asciiTheme="minorHAnsi" w:hAnsiTheme="minorHAnsi"/>
          <w:sz w:val="24"/>
          <w:szCs w:val="24"/>
        </w:rPr>
      </w:pPr>
      <w:r w:rsidRPr="00DD6ED1">
        <w:rPr>
          <w:rFonts w:asciiTheme="minorHAnsi" w:hAnsiTheme="minorHAnsi"/>
          <w:b/>
          <w:sz w:val="24"/>
          <w:szCs w:val="24"/>
        </w:rPr>
        <w:t>Ε)</w:t>
      </w:r>
      <w:r w:rsidRPr="00DD6ED1">
        <w:rPr>
          <w:rFonts w:asciiTheme="minorHAnsi" w:hAnsiTheme="minorHAnsi"/>
          <w:sz w:val="24"/>
          <w:szCs w:val="24"/>
        </w:rPr>
        <w:t xml:space="preserve"> </w:t>
      </w:r>
      <w:r w:rsidR="00194BCE" w:rsidRPr="00DD6ED1">
        <w:rPr>
          <w:rFonts w:asciiTheme="minorHAnsi" w:hAnsiTheme="minorHAnsi"/>
          <w:sz w:val="24"/>
          <w:szCs w:val="24"/>
        </w:rPr>
        <w:t xml:space="preserve">Στη κλίμακα </w:t>
      </w:r>
      <w:proofErr w:type="spellStart"/>
      <w:r w:rsidR="00194BCE" w:rsidRPr="00DD6ED1">
        <w:rPr>
          <w:rFonts w:asciiTheme="minorHAnsi" w:hAnsiTheme="minorHAnsi"/>
          <w:sz w:val="24"/>
          <w:szCs w:val="24"/>
        </w:rPr>
        <w:t>μοριοδότησης</w:t>
      </w:r>
      <w:proofErr w:type="spellEnd"/>
      <w:r w:rsidR="00194BCE" w:rsidRPr="00DD6ED1">
        <w:rPr>
          <w:rFonts w:asciiTheme="minorHAnsi" w:hAnsiTheme="minorHAnsi"/>
          <w:sz w:val="24"/>
          <w:szCs w:val="24"/>
        </w:rPr>
        <w:t xml:space="preserve"> του νομοσχεδίου </w:t>
      </w:r>
      <w:proofErr w:type="spellStart"/>
      <w:r w:rsidR="00194BCE" w:rsidRPr="00DD6ED1">
        <w:rPr>
          <w:rFonts w:asciiTheme="minorHAnsi" w:hAnsiTheme="minorHAnsi"/>
          <w:sz w:val="24"/>
          <w:szCs w:val="24"/>
        </w:rPr>
        <w:t>υ</w:t>
      </w:r>
      <w:r w:rsidR="00E5558F" w:rsidRPr="00DD6ED1">
        <w:rPr>
          <w:rFonts w:asciiTheme="minorHAnsi" w:hAnsiTheme="minorHAnsi"/>
          <w:sz w:val="24"/>
          <w:szCs w:val="24"/>
        </w:rPr>
        <w:t>περμοριοδοτείται</w:t>
      </w:r>
      <w:proofErr w:type="spellEnd"/>
      <w:r w:rsidR="00E5558F" w:rsidRPr="00DD6ED1">
        <w:rPr>
          <w:rFonts w:asciiTheme="minorHAnsi" w:hAnsiTheme="minorHAnsi"/>
          <w:sz w:val="24"/>
          <w:szCs w:val="24"/>
        </w:rPr>
        <w:t xml:space="preserve"> </w:t>
      </w:r>
      <w:r w:rsidR="00194BCE" w:rsidRPr="00DD6ED1">
        <w:rPr>
          <w:rFonts w:asciiTheme="minorHAnsi" w:hAnsiTheme="minorHAnsi"/>
          <w:sz w:val="24"/>
          <w:szCs w:val="24"/>
        </w:rPr>
        <w:t xml:space="preserve">και </w:t>
      </w:r>
      <w:r w:rsidR="00E5558F" w:rsidRPr="00DD6ED1">
        <w:rPr>
          <w:rFonts w:asciiTheme="minorHAnsi" w:hAnsiTheme="minorHAnsi"/>
          <w:sz w:val="24"/>
          <w:szCs w:val="24"/>
        </w:rPr>
        <w:t xml:space="preserve">η συνέντευξη </w:t>
      </w:r>
      <w:r w:rsidR="001C202A" w:rsidRPr="00DD6ED1">
        <w:rPr>
          <w:rFonts w:asciiTheme="minorHAnsi" w:hAnsiTheme="minorHAnsi"/>
          <w:sz w:val="24"/>
          <w:szCs w:val="24"/>
        </w:rPr>
        <w:t xml:space="preserve">επειδή </w:t>
      </w:r>
      <w:r w:rsidR="00E5558F" w:rsidRPr="00DD6ED1">
        <w:rPr>
          <w:rFonts w:asciiTheme="minorHAnsi" w:hAnsiTheme="minorHAnsi"/>
          <w:sz w:val="24"/>
          <w:szCs w:val="24"/>
        </w:rPr>
        <w:t xml:space="preserve">παίρνει και τα 5 μόρια </w:t>
      </w:r>
      <w:r w:rsidR="006363A9" w:rsidRPr="00DD6ED1">
        <w:rPr>
          <w:rFonts w:asciiTheme="minorHAnsi" w:hAnsiTheme="minorHAnsi"/>
          <w:sz w:val="24"/>
          <w:szCs w:val="24"/>
        </w:rPr>
        <w:t>της διοικητικής και εκπαιδευτικής επάρκειας</w:t>
      </w:r>
      <w:r w:rsidR="001C202A" w:rsidRPr="00DD6ED1">
        <w:rPr>
          <w:rFonts w:asciiTheme="minorHAnsi" w:hAnsiTheme="minorHAnsi"/>
          <w:sz w:val="24"/>
          <w:szCs w:val="24"/>
        </w:rPr>
        <w:t xml:space="preserve">, </w:t>
      </w:r>
      <w:r w:rsidR="006363A9" w:rsidRPr="00DD6ED1">
        <w:rPr>
          <w:rFonts w:asciiTheme="minorHAnsi" w:hAnsiTheme="minorHAnsi"/>
          <w:sz w:val="24"/>
          <w:szCs w:val="24"/>
        </w:rPr>
        <w:t xml:space="preserve">παρόλο που τα περισσότερα εν ενεργεία στελέχη έχουν αξιολογηθεί </w:t>
      </w:r>
      <w:r w:rsidR="00E5558F" w:rsidRPr="00DD6ED1">
        <w:rPr>
          <w:rFonts w:asciiTheme="minorHAnsi" w:hAnsiTheme="minorHAnsi"/>
          <w:sz w:val="24"/>
          <w:szCs w:val="24"/>
        </w:rPr>
        <w:t xml:space="preserve">με βάση το </w:t>
      </w:r>
      <w:r w:rsidR="006363A9" w:rsidRPr="00DD6ED1">
        <w:rPr>
          <w:rFonts w:asciiTheme="minorHAnsi" w:hAnsiTheme="minorHAnsi"/>
          <w:sz w:val="24"/>
          <w:szCs w:val="24"/>
        </w:rPr>
        <w:t>Π.Δ. 152/2013</w:t>
      </w:r>
      <w:r w:rsidR="00E5558F" w:rsidRPr="00DD6ED1">
        <w:rPr>
          <w:rFonts w:asciiTheme="minorHAnsi" w:hAnsiTheme="minorHAnsi"/>
          <w:sz w:val="24"/>
          <w:szCs w:val="24"/>
        </w:rPr>
        <w:t>. Αυτό σε συνδυασμό με τ</w:t>
      </w:r>
      <w:r w:rsidR="001C202A" w:rsidRPr="00DD6ED1">
        <w:rPr>
          <w:rFonts w:asciiTheme="minorHAnsi" w:hAnsiTheme="minorHAnsi"/>
          <w:sz w:val="24"/>
          <w:szCs w:val="24"/>
        </w:rPr>
        <w:t>ο</w:t>
      </w:r>
      <w:r w:rsidR="00E5558F" w:rsidRPr="00DD6ED1">
        <w:rPr>
          <w:rFonts w:asciiTheme="minorHAnsi" w:hAnsiTheme="minorHAnsi"/>
          <w:sz w:val="24"/>
          <w:szCs w:val="24"/>
        </w:rPr>
        <w:t xml:space="preserve"> </w:t>
      </w:r>
      <w:r w:rsidR="001C202A" w:rsidRPr="00DD6ED1">
        <w:rPr>
          <w:rFonts w:asciiTheme="minorHAnsi" w:hAnsiTheme="minorHAnsi"/>
          <w:sz w:val="24"/>
          <w:szCs w:val="24"/>
        </w:rPr>
        <w:t>(</w:t>
      </w:r>
      <w:r w:rsidR="00E5558F" w:rsidRPr="00DD6ED1">
        <w:rPr>
          <w:rFonts w:asciiTheme="minorHAnsi" w:hAnsiTheme="minorHAnsi"/>
          <w:b/>
          <w:sz w:val="24"/>
          <w:szCs w:val="24"/>
        </w:rPr>
        <w:t>Δ</w:t>
      </w:r>
      <w:r w:rsidR="001C202A" w:rsidRPr="00DD6ED1">
        <w:rPr>
          <w:rFonts w:asciiTheme="minorHAnsi" w:hAnsiTheme="minorHAnsi"/>
          <w:sz w:val="24"/>
          <w:szCs w:val="24"/>
        </w:rPr>
        <w:t>)</w:t>
      </w:r>
      <w:r w:rsidR="00E5558F" w:rsidRPr="00DD6ED1">
        <w:rPr>
          <w:rFonts w:asciiTheme="minorHAnsi" w:hAnsiTheme="minorHAnsi"/>
          <w:sz w:val="24"/>
          <w:szCs w:val="24"/>
        </w:rPr>
        <w:t>, καταδεικνύει τη σαφή πρόθεση χειραγώγησης της επιλογής των στελεχών.</w:t>
      </w:r>
    </w:p>
    <w:p w:rsidR="00E5558F" w:rsidRPr="00DD6ED1" w:rsidRDefault="00E5558F" w:rsidP="004221D6">
      <w:pPr>
        <w:pStyle w:val="a3"/>
        <w:rPr>
          <w:rFonts w:asciiTheme="minorHAnsi" w:hAnsiTheme="minorHAnsi"/>
          <w:sz w:val="24"/>
          <w:szCs w:val="24"/>
        </w:rPr>
      </w:pPr>
    </w:p>
    <w:p w:rsidR="00E5558F" w:rsidRPr="00DD6ED1" w:rsidRDefault="00E5558F" w:rsidP="00CC4B91">
      <w:pPr>
        <w:pStyle w:val="a3"/>
        <w:jc w:val="both"/>
        <w:rPr>
          <w:rFonts w:asciiTheme="minorHAnsi" w:hAnsiTheme="minorHAnsi"/>
          <w:sz w:val="24"/>
          <w:szCs w:val="24"/>
          <w:u w:val="single"/>
        </w:rPr>
      </w:pPr>
      <w:r w:rsidRPr="00DD6ED1">
        <w:rPr>
          <w:rFonts w:asciiTheme="minorHAnsi" w:hAnsiTheme="minorHAnsi"/>
          <w:sz w:val="24"/>
          <w:szCs w:val="24"/>
          <w:u w:val="single"/>
        </w:rPr>
        <w:t>Βελτιώσεις που θα μπορούσαν να γίνουν</w:t>
      </w:r>
      <w:r w:rsidR="001C202A" w:rsidRPr="00DD6ED1">
        <w:rPr>
          <w:rFonts w:asciiTheme="minorHAnsi" w:hAnsiTheme="minorHAnsi"/>
          <w:sz w:val="24"/>
          <w:szCs w:val="24"/>
          <w:u w:val="single"/>
        </w:rPr>
        <w:t>:</w:t>
      </w:r>
      <w:r w:rsidRPr="00DD6ED1">
        <w:rPr>
          <w:rFonts w:asciiTheme="minorHAnsi" w:hAnsiTheme="minorHAnsi"/>
          <w:sz w:val="24"/>
          <w:szCs w:val="24"/>
          <w:u w:val="single"/>
        </w:rPr>
        <w:t xml:space="preserve"> </w:t>
      </w:r>
    </w:p>
    <w:p w:rsidR="004221D6" w:rsidRPr="00DD6ED1" w:rsidRDefault="001C202A" w:rsidP="00194BCE">
      <w:pPr>
        <w:pStyle w:val="a3"/>
        <w:spacing w:before="120"/>
        <w:jc w:val="both"/>
        <w:rPr>
          <w:rFonts w:asciiTheme="minorHAnsi" w:hAnsiTheme="minorHAnsi"/>
          <w:sz w:val="24"/>
          <w:szCs w:val="24"/>
        </w:rPr>
      </w:pPr>
      <w:r w:rsidRPr="00DD6ED1">
        <w:rPr>
          <w:rFonts w:asciiTheme="minorHAnsi" w:hAnsiTheme="minorHAnsi"/>
          <w:b/>
          <w:sz w:val="24"/>
          <w:szCs w:val="24"/>
        </w:rPr>
        <w:t>1</w:t>
      </w:r>
      <w:r w:rsidR="004221D6" w:rsidRPr="00DD6ED1">
        <w:rPr>
          <w:rFonts w:asciiTheme="minorHAnsi" w:hAnsiTheme="minorHAnsi"/>
          <w:b/>
          <w:sz w:val="24"/>
          <w:szCs w:val="24"/>
        </w:rPr>
        <w:t>.</w:t>
      </w:r>
      <w:r w:rsidR="004221D6" w:rsidRPr="00DD6ED1">
        <w:rPr>
          <w:rFonts w:asciiTheme="minorHAnsi" w:hAnsiTheme="minorHAnsi"/>
          <w:sz w:val="24"/>
          <w:szCs w:val="24"/>
        </w:rPr>
        <w:t xml:space="preserve"> </w:t>
      </w:r>
      <w:r w:rsidR="00CC4B91" w:rsidRPr="00DD6ED1">
        <w:rPr>
          <w:rFonts w:asciiTheme="minorHAnsi" w:hAnsiTheme="minorHAnsi"/>
          <w:sz w:val="24"/>
          <w:szCs w:val="24"/>
        </w:rPr>
        <w:t xml:space="preserve">Να αυξηθεί ο αριθμός </w:t>
      </w:r>
      <w:r w:rsidR="004221D6" w:rsidRPr="00DD6ED1">
        <w:rPr>
          <w:rFonts w:asciiTheme="minorHAnsi" w:hAnsiTheme="minorHAnsi"/>
          <w:sz w:val="24"/>
          <w:szCs w:val="24"/>
        </w:rPr>
        <w:t>των Συντονιστών Εκπαιδευτικού Έργου</w:t>
      </w:r>
      <w:r w:rsidR="00CC4B91" w:rsidRPr="00DD6ED1">
        <w:rPr>
          <w:rFonts w:asciiTheme="minorHAnsi" w:hAnsiTheme="minorHAnsi"/>
          <w:sz w:val="24"/>
          <w:szCs w:val="24"/>
        </w:rPr>
        <w:t>. Ο αριθμός που προβλέπει το νομοσχέδιο δεν επιτρέπει την άμεση επαφή τους με τα σχολεία και τους εκπαιδευτικούς</w:t>
      </w:r>
      <w:r w:rsidR="004221D6" w:rsidRPr="00DD6ED1">
        <w:rPr>
          <w:rFonts w:asciiTheme="minorHAnsi" w:hAnsiTheme="minorHAnsi"/>
          <w:sz w:val="24"/>
          <w:szCs w:val="24"/>
        </w:rPr>
        <w:t>.</w:t>
      </w:r>
    </w:p>
    <w:p w:rsidR="00E5558F" w:rsidRPr="00DD6ED1" w:rsidRDefault="001C202A" w:rsidP="00194BCE">
      <w:pPr>
        <w:pStyle w:val="a3"/>
        <w:spacing w:before="120"/>
        <w:jc w:val="both"/>
        <w:rPr>
          <w:rFonts w:asciiTheme="minorHAnsi" w:hAnsiTheme="minorHAnsi"/>
          <w:sz w:val="24"/>
          <w:szCs w:val="24"/>
        </w:rPr>
      </w:pPr>
      <w:r w:rsidRPr="00DD6ED1">
        <w:rPr>
          <w:rFonts w:asciiTheme="minorHAnsi" w:hAnsiTheme="minorHAnsi"/>
          <w:b/>
          <w:sz w:val="24"/>
          <w:szCs w:val="24"/>
        </w:rPr>
        <w:t>2</w:t>
      </w:r>
      <w:r w:rsidR="00E5558F" w:rsidRPr="00DD6ED1">
        <w:rPr>
          <w:rFonts w:asciiTheme="minorHAnsi" w:hAnsiTheme="minorHAnsi"/>
          <w:b/>
          <w:sz w:val="24"/>
          <w:szCs w:val="24"/>
        </w:rPr>
        <w:t>.</w:t>
      </w:r>
      <w:r w:rsidR="00E5558F" w:rsidRPr="00DD6ED1">
        <w:rPr>
          <w:rFonts w:asciiTheme="minorHAnsi" w:hAnsiTheme="minorHAnsi"/>
          <w:sz w:val="24"/>
          <w:szCs w:val="24"/>
        </w:rPr>
        <w:t xml:space="preserve"> Να τροποποιηθούν οι τρεις διατάξεις </w:t>
      </w:r>
      <w:r w:rsidR="00C93A84" w:rsidRPr="00DD6ED1">
        <w:rPr>
          <w:rFonts w:asciiTheme="minorHAnsi" w:hAnsiTheme="minorHAnsi"/>
          <w:sz w:val="24"/>
          <w:szCs w:val="24"/>
        </w:rPr>
        <w:t xml:space="preserve">- </w:t>
      </w:r>
      <w:r w:rsidR="00E5558F" w:rsidRPr="00DD6ED1">
        <w:rPr>
          <w:rFonts w:asciiTheme="minorHAnsi" w:hAnsiTheme="minorHAnsi"/>
          <w:sz w:val="24"/>
          <w:szCs w:val="24"/>
        </w:rPr>
        <w:t xml:space="preserve">κόφτες: θητείες, γλωσσομάθεια, υπολειπόμενη θητεία, </w:t>
      </w:r>
      <w:r w:rsidR="00C93A84" w:rsidRPr="00DD6ED1">
        <w:rPr>
          <w:rFonts w:asciiTheme="minorHAnsi" w:hAnsiTheme="minorHAnsi"/>
          <w:sz w:val="24"/>
          <w:szCs w:val="24"/>
        </w:rPr>
        <w:t xml:space="preserve">οι οποίες </w:t>
      </w:r>
      <w:r w:rsidR="00E5558F" w:rsidRPr="00DD6ED1">
        <w:rPr>
          <w:rFonts w:asciiTheme="minorHAnsi" w:hAnsiTheme="minorHAnsi"/>
          <w:sz w:val="24"/>
          <w:szCs w:val="24"/>
        </w:rPr>
        <w:t>αποκλείουν τη δυνατότητα εκπαιδευτικών να συμμετάσχουν στις διαδικασίες επιλογής στελεχών.</w:t>
      </w:r>
    </w:p>
    <w:p w:rsidR="00CC4B91" w:rsidRPr="00DD6ED1" w:rsidRDefault="001C202A" w:rsidP="00194BCE">
      <w:pPr>
        <w:pStyle w:val="a3"/>
        <w:spacing w:before="120"/>
        <w:rPr>
          <w:rFonts w:asciiTheme="minorHAnsi" w:hAnsiTheme="minorHAnsi"/>
          <w:sz w:val="24"/>
          <w:szCs w:val="24"/>
        </w:rPr>
      </w:pPr>
      <w:r w:rsidRPr="00DD6ED1">
        <w:rPr>
          <w:rFonts w:asciiTheme="minorHAnsi" w:hAnsiTheme="minorHAnsi"/>
          <w:b/>
          <w:sz w:val="24"/>
          <w:szCs w:val="24"/>
        </w:rPr>
        <w:t>3</w:t>
      </w:r>
      <w:r w:rsidR="004221D6" w:rsidRPr="00DD6ED1">
        <w:rPr>
          <w:rFonts w:asciiTheme="minorHAnsi" w:hAnsiTheme="minorHAnsi"/>
          <w:b/>
          <w:sz w:val="24"/>
          <w:szCs w:val="24"/>
        </w:rPr>
        <w:t>.</w:t>
      </w:r>
      <w:r w:rsidR="004221D6" w:rsidRPr="00DD6ED1">
        <w:rPr>
          <w:rFonts w:asciiTheme="minorHAnsi" w:hAnsiTheme="minorHAnsi"/>
          <w:sz w:val="24"/>
          <w:szCs w:val="24"/>
        </w:rPr>
        <w:t xml:space="preserve"> </w:t>
      </w:r>
      <w:r w:rsidR="00CC4B91" w:rsidRPr="00DD6ED1">
        <w:rPr>
          <w:rFonts w:asciiTheme="minorHAnsi" w:hAnsiTheme="minorHAnsi"/>
          <w:sz w:val="24"/>
          <w:szCs w:val="24"/>
        </w:rPr>
        <w:t xml:space="preserve">Να </w:t>
      </w:r>
      <w:r w:rsidR="00194BCE" w:rsidRPr="00DD6ED1">
        <w:rPr>
          <w:rFonts w:asciiTheme="minorHAnsi" w:hAnsiTheme="minorHAnsi"/>
          <w:sz w:val="24"/>
          <w:szCs w:val="24"/>
        </w:rPr>
        <w:t xml:space="preserve">διαμορφωθούν τρεις κλίμακες </w:t>
      </w:r>
      <w:proofErr w:type="spellStart"/>
      <w:r w:rsidR="00CC4B91" w:rsidRPr="00DD6ED1">
        <w:rPr>
          <w:rFonts w:asciiTheme="minorHAnsi" w:hAnsiTheme="minorHAnsi"/>
          <w:sz w:val="24"/>
          <w:szCs w:val="24"/>
        </w:rPr>
        <w:t>μοριοδότηση</w:t>
      </w:r>
      <w:r w:rsidR="00194BCE" w:rsidRPr="00DD6ED1">
        <w:rPr>
          <w:rFonts w:asciiTheme="minorHAnsi" w:hAnsiTheme="minorHAnsi"/>
          <w:sz w:val="24"/>
          <w:szCs w:val="24"/>
        </w:rPr>
        <w:t>ς</w:t>
      </w:r>
      <w:proofErr w:type="spellEnd"/>
      <w:r w:rsidR="00CC4B91" w:rsidRPr="00DD6ED1">
        <w:rPr>
          <w:rFonts w:asciiTheme="minorHAnsi" w:hAnsiTheme="minorHAnsi"/>
          <w:sz w:val="24"/>
          <w:szCs w:val="24"/>
        </w:rPr>
        <w:t xml:space="preserve"> </w:t>
      </w:r>
      <w:r w:rsidR="00194BCE" w:rsidRPr="00DD6ED1">
        <w:rPr>
          <w:rFonts w:asciiTheme="minorHAnsi" w:hAnsiTheme="minorHAnsi"/>
          <w:sz w:val="24"/>
          <w:szCs w:val="24"/>
        </w:rPr>
        <w:t>των στελεχών</w:t>
      </w:r>
      <w:r w:rsidR="00CC4B91" w:rsidRPr="00DD6ED1">
        <w:rPr>
          <w:rFonts w:asciiTheme="minorHAnsi" w:hAnsiTheme="minorHAnsi"/>
          <w:sz w:val="24"/>
          <w:szCs w:val="24"/>
        </w:rPr>
        <w:t>, ως εξής:</w:t>
      </w:r>
    </w:p>
    <w:p w:rsidR="00CC4B91" w:rsidRPr="00DD6ED1" w:rsidRDefault="00CC4B91" w:rsidP="00F642B1">
      <w:pPr>
        <w:pStyle w:val="a3"/>
        <w:ind w:left="426"/>
        <w:jc w:val="both"/>
        <w:rPr>
          <w:rFonts w:asciiTheme="minorHAnsi" w:hAnsiTheme="minorHAnsi"/>
          <w:sz w:val="24"/>
          <w:szCs w:val="24"/>
        </w:rPr>
      </w:pPr>
      <w:r w:rsidRPr="00DD6ED1">
        <w:rPr>
          <w:rFonts w:asciiTheme="minorHAnsi" w:hAnsiTheme="minorHAnsi"/>
          <w:sz w:val="24"/>
          <w:szCs w:val="24"/>
        </w:rPr>
        <w:t xml:space="preserve"> - Κλίμακα 1: Για στελέχη με καθήκοντα, κυρίως, διοικητικά π.χ. Περιφερειακοί Διευθυντές Εκπαίδευσης και Διευθυντές Π.Ε. ή Διευθυντές Δ.Ε.   </w:t>
      </w:r>
    </w:p>
    <w:p w:rsidR="00CC4B91" w:rsidRPr="00DD6ED1" w:rsidRDefault="00CC4B91" w:rsidP="00F642B1">
      <w:pPr>
        <w:pStyle w:val="a3"/>
        <w:ind w:left="426"/>
        <w:jc w:val="both"/>
        <w:rPr>
          <w:rFonts w:asciiTheme="minorHAnsi" w:hAnsiTheme="minorHAnsi"/>
          <w:sz w:val="24"/>
          <w:szCs w:val="24"/>
        </w:rPr>
      </w:pPr>
      <w:r w:rsidRPr="00DD6ED1">
        <w:rPr>
          <w:rFonts w:asciiTheme="minorHAnsi" w:hAnsiTheme="minorHAnsi"/>
          <w:sz w:val="24"/>
          <w:szCs w:val="24"/>
        </w:rPr>
        <w:t>- Κλίμακα 2: Για στελέχη με καθήκοντα εξίσου διοικητικά και επιστημονικά, παιδαγωγικά π.χ. Διευθυντές σχολικών μονάδων.</w:t>
      </w:r>
    </w:p>
    <w:p w:rsidR="00CC4B91" w:rsidRPr="00DD6ED1" w:rsidRDefault="00CC4B91" w:rsidP="00F642B1">
      <w:pPr>
        <w:pStyle w:val="a3"/>
        <w:ind w:left="426"/>
        <w:jc w:val="both"/>
        <w:rPr>
          <w:rFonts w:asciiTheme="minorHAnsi" w:hAnsiTheme="minorHAnsi"/>
          <w:sz w:val="24"/>
          <w:szCs w:val="24"/>
        </w:rPr>
      </w:pPr>
      <w:r w:rsidRPr="00DD6ED1">
        <w:rPr>
          <w:rFonts w:asciiTheme="minorHAnsi" w:hAnsiTheme="minorHAnsi"/>
          <w:sz w:val="24"/>
          <w:szCs w:val="24"/>
        </w:rPr>
        <w:t>- Κλίμακα 3: Γ</w:t>
      </w:r>
      <w:r w:rsidR="00194BCE" w:rsidRPr="00DD6ED1">
        <w:rPr>
          <w:rFonts w:asciiTheme="minorHAnsi" w:hAnsiTheme="minorHAnsi"/>
          <w:sz w:val="24"/>
          <w:szCs w:val="24"/>
        </w:rPr>
        <w:t>ια σ</w:t>
      </w:r>
      <w:r w:rsidRPr="00DD6ED1">
        <w:rPr>
          <w:rFonts w:asciiTheme="minorHAnsi" w:hAnsiTheme="minorHAnsi"/>
          <w:sz w:val="24"/>
          <w:szCs w:val="24"/>
        </w:rPr>
        <w:t>τελέχη με καθήκοντα, κυρίως, επιστημονικά, παιδαγωγικά και καθοδηγητικά π.χ. Συντονιστές Εκπαιδευτικού Έργου.</w:t>
      </w:r>
    </w:p>
    <w:p w:rsidR="004221D6" w:rsidRPr="00DD6ED1" w:rsidRDefault="001C202A" w:rsidP="00194BCE">
      <w:pPr>
        <w:pStyle w:val="a3"/>
        <w:spacing w:before="120"/>
        <w:jc w:val="both"/>
        <w:rPr>
          <w:rFonts w:asciiTheme="minorHAnsi" w:hAnsiTheme="minorHAnsi"/>
          <w:sz w:val="24"/>
          <w:szCs w:val="24"/>
        </w:rPr>
      </w:pPr>
      <w:r w:rsidRPr="00DD6ED1">
        <w:rPr>
          <w:rFonts w:asciiTheme="minorHAnsi" w:hAnsiTheme="minorHAnsi"/>
          <w:b/>
          <w:sz w:val="24"/>
          <w:szCs w:val="24"/>
        </w:rPr>
        <w:t>4</w:t>
      </w:r>
      <w:r w:rsidR="00194BCE" w:rsidRPr="00DD6ED1">
        <w:rPr>
          <w:rFonts w:asciiTheme="minorHAnsi" w:hAnsiTheme="minorHAnsi"/>
          <w:b/>
          <w:sz w:val="24"/>
          <w:szCs w:val="24"/>
        </w:rPr>
        <w:t>.</w:t>
      </w:r>
      <w:r w:rsidR="00194BCE" w:rsidRPr="00DD6ED1">
        <w:rPr>
          <w:rFonts w:asciiTheme="minorHAnsi" w:hAnsiTheme="minorHAnsi"/>
          <w:sz w:val="24"/>
          <w:szCs w:val="24"/>
        </w:rPr>
        <w:t xml:space="preserve"> </w:t>
      </w:r>
      <w:r w:rsidR="00F642B1" w:rsidRPr="00DD6ED1">
        <w:rPr>
          <w:rFonts w:asciiTheme="minorHAnsi" w:hAnsiTheme="minorHAnsi"/>
          <w:sz w:val="24"/>
          <w:szCs w:val="24"/>
        </w:rPr>
        <w:t>Ν</w:t>
      </w:r>
      <w:r w:rsidR="00194BCE" w:rsidRPr="00DD6ED1">
        <w:rPr>
          <w:rFonts w:asciiTheme="minorHAnsi" w:hAnsiTheme="minorHAnsi"/>
          <w:sz w:val="24"/>
          <w:szCs w:val="24"/>
        </w:rPr>
        <w:t xml:space="preserve">α καθορίζονται </w:t>
      </w:r>
      <w:r w:rsidR="00F642B1" w:rsidRPr="00DD6ED1">
        <w:rPr>
          <w:rFonts w:asciiTheme="minorHAnsi" w:hAnsiTheme="minorHAnsi"/>
          <w:sz w:val="24"/>
          <w:szCs w:val="24"/>
        </w:rPr>
        <w:t xml:space="preserve">οι κλίμακες </w:t>
      </w:r>
      <w:proofErr w:type="spellStart"/>
      <w:r w:rsidR="00F642B1" w:rsidRPr="00DD6ED1">
        <w:rPr>
          <w:rFonts w:asciiTheme="minorHAnsi" w:hAnsiTheme="minorHAnsi"/>
          <w:sz w:val="24"/>
          <w:szCs w:val="24"/>
        </w:rPr>
        <w:t>μοριοδότησης</w:t>
      </w:r>
      <w:proofErr w:type="spellEnd"/>
      <w:r w:rsidR="00F642B1" w:rsidRPr="00DD6ED1">
        <w:rPr>
          <w:rFonts w:asciiTheme="minorHAnsi" w:hAnsiTheme="minorHAnsi"/>
          <w:sz w:val="24"/>
          <w:szCs w:val="24"/>
        </w:rPr>
        <w:t xml:space="preserve"> </w:t>
      </w:r>
      <w:r w:rsidR="00E5558F" w:rsidRPr="00DD6ED1">
        <w:rPr>
          <w:rFonts w:asciiTheme="minorHAnsi" w:hAnsiTheme="minorHAnsi"/>
          <w:sz w:val="24"/>
          <w:szCs w:val="24"/>
        </w:rPr>
        <w:t xml:space="preserve">από το προφίλ κάθε είδους στελέχους, όπως αυτό περιγράφεται στο </w:t>
      </w:r>
      <w:proofErr w:type="spellStart"/>
      <w:r w:rsidR="00E5558F" w:rsidRPr="00DD6ED1">
        <w:rPr>
          <w:rFonts w:asciiTheme="minorHAnsi" w:hAnsiTheme="minorHAnsi"/>
          <w:sz w:val="24"/>
          <w:szCs w:val="24"/>
        </w:rPr>
        <w:t>καθηκοντολόγιο</w:t>
      </w:r>
      <w:proofErr w:type="spellEnd"/>
      <w:r w:rsidR="00E5558F" w:rsidRPr="00DD6ED1">
        <w:rPr>
          <w:rFonts w:asciiTheme="minorHAnsi" w:hAnsiTheme="minorHAnsi"/>
          <w:sz w:val="24"/>
          <w:szCs w:val="24"/>
        </w:rPr>
        <w:t xml:space="preserve"> του.</w:t>
      </w:r>
    </w:p>
    <w:p w:rsidR="00E5558F" w:rsidRPr="00DD6ED1" w:rsidRDefault="001C202A" w:rsidP="00194BCE">
      <w:pPr>
        <w:pStyle w:val="a3"/>
        <w:spacing w:before="120"/>
        <w:rPr>
          <w:rFonts w:asciiTheme="minorHAnsi" w:hAnsiTheme="minorHAnsi"/>
          <w:sz w:val="24"/>
          <w:szCs w:val="24"/>
        </w:rPr>
      </w:pPr>
      <w:r w:rsidRPr="00DD6ED1">
        <w:rPr>
          <w:rFonts w:asciiTheme="minorHAnsi" w:hAnsiTheme="minorHAnsi"/>
          <w:b/>
          <w:sz w:val="24"/>
          <w:szCs w:val="24"/>
        </w:rPr>
        <w:t>5</w:t>
      </w:r>
      <w:r w:rsidR="004221D6" w:rsidRPr="00DD6ED1">
        <w:rPr>
          <w:rFonts w:asciiTheme="minorHAnsi" w:hAnsiTheme="minorHAnsi"/>
          <w:b/>
          <w:sz w:val="24"/>
          <w:szCs w:val="24"/>
        </w:rPr>
        <w:t>.</w:t>
      </w:r>
      <w:r w:rsidR="004221D6" w:rsidRPr="00DD6ED1">
        <w:rPr>
          <w:rFonts w:asciiTheme="minorHAnsi" w:hAnsiTheme="minorHAnsi"/>
          <w:sz w:val="24"/>
          <w:szCs w:val="24"/>
        </w:rPr>
        <w:t xml:space="preserve"> </w:t>
      </w:r>
      <w:r w:rsidR="00F642B1" w:rsidRPr="00DD6ED1">
        <w:rPr>
          <w:rFonts w:asciiTheme="minorHAnsi" w:hAnsiTheme="minorHAnsi"/>
          <w:sz w:val="24"/>
          <w:szCs w:val="24"/>
        </w:rPr>
        <w:t>Ν</w:t>
      </w:r>
      <w:r w:rsidR="00E5558F" w:rsidRPr="00DD6ED1">
        <w:rPr>
          <w:rFonts w:asciiTheme="minorHAnsi" w:hAnsiTheme="minorHAnsi"/>
          <w:sz w:val="24"/>
          <w:szCs w:val="24"/>
        </w:rPr>
        <w:t xml:space="preserve">α </w:t>
      </w:r>
      <w:r w:rsidR="00F642B1" w:rsidRPr="00DD6ED1">
        <w:rPr>
          <w:rFonts w:asciiTheme="minorHAnsi" w:hAnsiTheme="minorHAnsi"/>
          <w:sz w:val="24"/>
          <w:szCs w:val="24"/>
        </w:rPr>
        <w:t>μην έχουν οι κλίμακες στρεβλώσεις</w:t>
      </w:r>
      <w:r w:rsidR="00C93A84" w:rsidRPr="00DD6ED1">
        <w:rPr>
          <w:rFonts w:asciiTheme="minorHAnsi" w:hAnsiTheme="minorHAnsi"/>
          <w:sz w:val="24"/>
          <w:szCs w:val="24"/>
        </w:rPr>
        <w:t>, όπως</w:t>
      </w:r>
      <w:r w:rsidR="00E5558F" w:rsidRPr="00DD6ED1">
        <w:rPr>
          <w:rFonts w:asciiTheme="minorHAnsi" w:hAnsiTheme="minorHAnsi"/>
          <w:sz w:val="24"/>
          <w:szCs w:val="24"/>
        </w:rPr>
        <w:t xml:space="preserve">: </w:t>
      </w:r>
    </w:p>
    <w:p w:rsidR="00E5558F" w:rsidRPr="00DD6ED1" w:rsidRDefault="00E5558F" w:rsidP="00F642B1">
      <w:pPr>
        <w:pStyle w:val="a3"/>
        <w:ind w:left="142"/>
        <w:jc w:val="both"/>
        <w:rPr>
          <w:rFonts w:asciiTheme="minorHAnsi" w:hAnsiTheme="minorHAnsi"/>
          <w:sz w:val="24"/>
          <w:szCs w:val="24"/>
        </w:rPr>
      </w:pPr>
      <w:r w:rsidRPr="00DD6ED1">
        <w:rPr>
          <w:rFonts w:asciiTheme="minorHAnsi" w:hAnsiTheme="minorHAnsi"/>
          <w:sz w:val="24"/>
          <w:szCs w:val="24"/>
        </w:rPr>
        <w:t>- Η</w:t>
      </w:r>
      <w:r w:rsidR="004221D6" w:rsidRPr="00DD6ED1">
        <w:rPr>
          <w:rFonts w:asciiTheme="minorHAnsi" w:hAnsiTheme="minorHAnsi"/>
          <w:sz w:val="24"/>
          <w:szCs w:val="24"/>
        </w:rPr>
        <w:t xml:space="preserve"> ισοπέδωση της </w:t>
      </w:r>
      <w:proofErr w:type="spellStart"/>
      <w:r w:rsidR="004221D6" w:rsidRPr="00DD6ED1">
        <w:rPr>
          <w:rFonts w:asciiTheme="minorHAnsi" w:hAnsiTheme="minorHAnsi"/>
          <w:sz w:val="24"/>
          <w:szCs w:val="24"/>
        </w:rPr>
        <w:t>μοριοδότησης</w:t>
      </w:r>
      <w:proofErr w:type="spellEnd"/>
      <w:r w:rsidR="004221D6" w:rsidRPr="00DD6ED1">
        <w:rPr>
          <w:rFonts w:asciiTheme="minorHAnsi" w:hAnsiTheme="minorHAnsi"/>
          <w:sz w:val="24"/>
          <w:szCs w:val="24"/>
        </w:rPr>
        <w:t xml:space="preserve"> των </w:t>
      </w:r>
      <w:r w:rsidRPr="00DD6ED1">
        <w:rPr>
          <w:rFonts w:asciiTheme="minorHAnsi" w:hAnsiTheme="minorHAnsi"/>
          <w:sz w:val="24"/>
          <w:szCs w:val="24"/>
        </w:rPr>
        <w:t xml:space="preserve">επιστημονικών προσόντων και της διοικητικής </w:t>
      </w:r>
      <w:r w:rsidR="00F642B1" w:rsidRPr="00DD6ED1">
        <w:rPr>
          <w:rFonts w:asciiTheme="minorHAnsi" w:hAnsiTheme="minorHAnsi"/>
          <w:sz w:val="24"/>
          <w:szCs w:val="24"/>
        </w:rPr>
        <w:t xml:space="preserve">και καθοδηγητικής </w:t>
      </w:r>
      <w:r w:rsidRPr="00DD6ED1">
        <w:rPr>
          <w:rFonts w:asciiTheme="minorHAnsi" w:hAnsiTheme="minorHAnsi"/>
          <w:sz w:val="24"/>
          <w:szCs w:val="24"/>
        </w:rPr>
        <w:t>εμπειρίας</w:t>
      </w:r>
      <w:r w:rsidR="00194BCE" w:rsidRPr="00DD6ED1">
        <w:rPr>
          <w:rFonts w:asciiTheme="minorHAnsi" w:hAnsiTheme="minorHAnsi"/>
          <w:sz w:val="24"/>
          <w:szCs w:val="24"/>
        </w:rPr>
        <w:t>.</w:t>
      </w:r>
    </w:p>
    <w:p w:rsidR="004221D6" w:rsidRPr="00DD6ED1" w:rsidRDefault="00194BCE" w:rsidP="00F642B1">
      <w:pPr>
        <w:pStyle w:val="a3"/>
        <w:jc w:val="both"/>
        <w:rPr>
          <w:rFonts w:asciiTheme="minorHAnsi" w:hAnsiTheme="minorHAnsi"/>
          <w:sz w:val="24"/>
          <w:szCs w:val="24"/>
        </w:rPr>
      </w:pPr>
      <w:r w:rsidRPr="00DD6ED1">
        <w:rPr>
          <w:rFonts w:asciiTheme="minorHAnsi" w:hAnsiTheme="minorHAnsi"/>
          <w:sz w:val="24"/>
          <w:szCs w:val="24"/>
        </w:rPr>
        <w:t xml:space="preserve">   </w:t>
      </w:r>
      <w:r w:rsidR="00E5558F" w:rsidRPr="00DD6ED1">
        <w:rPr>
          <w:rFonts w:asciiTheme="minorHAnsi" w:hAnsiTheme="minorHAnsi"/>
          <w:sz w:val="24"/>
          <w:szCs w:val="24"/>
        </w:rPr>
        <w:t xml:space="preserve">- </w:t>
      </w:r>
      <w:r w:rsidR="004221D6" w:rsidRPr="00DD6ED1">
        <w:rPr>
          <w:rFonts w:asciiTheme="minorHAnsi" w:hAnsiTheme="minorHAnsi"/>
          <w:sz w:val="24"/>
          <w:szCs w:val="24"/>
        </w:rPr>
        <w:t xml:space="preserve">Η </w:t>
      </w:r>
      <w:proofErr w:type="spellStart"/>
      <w:r w:rsidR="004221D6" w:rsidRPr="00DD6ED1">
        <w:rPr>
          <w:rFonts w:asciiTheme="minorHAnsi" w:hAnsiTheme="minorHAnsi"/>
          <w:sz w:val="24"/>
          <w:szCs w:val="24"/>
        </w:rPr>
        <w:t>υπερμοριοδότηση</w:t>
      </w:r>
      <w:proofErr w:type="spellEnd"/>
      <w:r w:rsidR="004221D6" w:rsidRPr="00DD6ED1">
        <w:rPr>
          <w:rFonts w:asciiTheme="minorHAnsi" w:hAnsiTheme="minorHAnsi"/>
          <w:sz w:val="24"/>
          <w:szCs w:val="24"/>
        </w:rPr>
        <w:t xml:space="preserve"> της διδακτικής εμπειρίας</w:t>
      </w:r>
      <w:r w:rsidR="00F642B1" w:rsidRPr="00DD6ED1">
        <w:rPr>
          <w:rFonts w:asciiTheme="minorHAnsi" w:hAnsiTheme="minorHAnsi"/>
          <w:sz w:val="24"/>
          <w:szCs w:val="24"/>
        </w:rPr>
        <w:t xml:space="preserve"> στη σχολική τάξη</w:t>
      </w:r>
      <w:r w:rsidR="004221D6" w:rsidRPr="00DD6ED1">
        <w:rPr>
          <w:rFonts w:asciiTheme="minorHAnsi" w:hAnsiTheme="minorHAnsi"/>
          <w:sz w:val="24"/>
          <w:szCs w:val="24"/>
        </w:rPr>
        <w:t>.</w:t>
      </w:r>
    </w:p>
    <w:p w:rsidR="004221D6" w:rsidRPr="00DD6ED1" w:rsidRDefault="00194BCE" w:rsidP="00F642B1">
      <w:pPr>
        <w:pStyle w:val="a3"/>
        <w:jc w:val="both"/>
        <w:rPr>
          <w:rFonts w:asciiTheme="minorHAnsi" w:hAnsiTheme="minorHAnsi"/>
          <w:sz w:val="24"/>
          <w:szCs w:val="24"/>
        </w:rPr>
      </w:pPr>
      <w:r w:rsidRPr="00DD6ED1">
        <w:rPr>
          <w:rFonts w:asciiTheme="minorHAnsi" w:hAnsiTheme="minorHAnsi"/>
          <w:sz w:val="24"/>
          <w:szCs w:val="24"/>
        </w:rPr>
        <w:t xml:space="preserve">   </w:t>
      </w:r>
      <w:r w:rsidR="00E5558F" w:rsidRPr="00DD6ED1">
        <w:rPr>
          <w:rFonts w:asciiTheme="minorHAnsi" w:hAnsiTheme="minorHAnsi"/>
          <w:sz w:val="24"/>
          <w:szCs w:val="24"/>
        </w:rPr>
        <w:t>- Η</w:t>
      </w:r>
      <w:r w:rsidR="004221D6" w:rsidRPr="00DD6ED1">
        <w:rPr>
          <w:rFonts w:asciiTheme="minorHAnsi" w:hAnsiTheme="minorHAnsi"/>
          <w:sz w:val="24"/>
          <w:szCs w:val="24"/>
        </w:rPr>
        <w:t xml:space="preserve"> </w:t>
      </w:r>
      <w:proofErr w:type="spellStart"/>
      <w:r w:rsidR="004221D6" w:rsidRPr="00DD6ED1">
        <w:rPr>
          <w:rFonts w:asciiTheme="minorHAnsi" w:hAnsiTheme="minorHAnsi"/>
          <w:sz w:val="24"/>
          <w:szCs w:val="24"/>
        </w:rPr>
        <w:t>υπερμοριοδότηση</w:t>
      </w:r>
      <w:proofErr w:type="spellEnd"/>
      <w:r w:rsidR="004221D6" w:rsidRPr="00DD6ED1">
        <w:rPr>
          <w:rFonts w:asciiTheme="minorHAnsi" w:hAnsiTheme="minorHAnsi"/>
          <w:sz w:val="24"/>
          <w:szCs w:val="24"/>
        </w:rPr>
        <w:t xml:space="preserve"> της προσωπικής συνέντευξης</w:t>
      </w:r>
      <w:r w:rsidRPr="00DD6ED1">
        <w:rPr>
          <w:rFonts w:asciiTheme="minorHAnsi" w:hAnsiTheme="minorHAnsi"/>
          <w:sz w:val="24"/>
          <w:szCs w:val="24"/>
        </w:rPr>
        <w:t>.</w:t>
      </w:r>
    </w:p>
    <w:p w:rsidR="00194BCE" w:rsidRPr="00B23B01" w:rsidRDefault="001C202A" w:rsidP="00F642B1">
      <w:pPr>
        <w:pStyle w:val="a3"/>
        <w:spacing w:before="120"/>
        <w:jc w:val="both"/>
        <w:rPr>
          <w:rFonts w:asciiTheme="minorHAnsi" w:hAnsiTheme="minorHAnsi"/>
          <w:sz w:val="24"/>
          <w:szCs w:val="24"/>
        </w:rPr>
      </w:pPr>
      <w:r w:rsidRPr="00DD6ED1">
        <w:rPr>
          <w:rFonts w:asciiTheme="minorHAnsi" w:hAnsiTheme="minorHAnsi"/>
          <w:b/>
          <w:sz w:val="24"/>
          <w:szCs w:val="24"/>
        </w:rPr>
        <w:t>6</w:t>
      </w:r>
      <w:r w:rsidR="00194BCE" w:rsidRPr="00DD6ED1">
        <w:rPr>
          <w:rFonts w:asciiTheme="minorHAnsi" w:hAnsiTheme="minorHAnsi"/>
          <w:b/>
          <w:sz w:val="24"/>
          <w:szCs w:val="24"/>
        </w:rPr>
        <w:t>.</w:t>
      </w:r>
      <w:r w:rsidR="00194BCE" w:rsidRPr="00DD6ED1">
        <w:rPr>
          <w:rFonts w:asciiTheme="minorHAnsi" w:hAnsiTheme="minorHAnsi"/>
          <w:sz w:val="24"/>
          <w:szCs w:val="24"/>
        </w:rPr>
        <w:t xml:space="preserve"> </w:t>
      </w:r>
      <w:r w:rsidR="00F642B1" w:rsidRPr="00DD6ED1">
        <w:rPr>
          <w:rFonts w:asciiTheme="minorHAnsi" w:hAnsiTheme="minorHAnsi"/>
          <w:sz w:val="24"/>
          <w:szCs w:val="24"/>
        </w:rPr>
        <w:t>Ν</w:t>
      </w:r>
      <w:r w:rsidR="00194BCE" w:rsidRPr="00DD6ED1">
        <w:rPr>
          <w:rFonts w:asciiTheme="minorHAnsi" w:hAnsiTheme="minorHAnsi"/>
          <w:sz w:val="24"/>
          <w:szCs w:val="24"/>
        </w:rPr>
        <w:t xml:space="preserve">α υπάρχουν προβλέψεις που </w:t>
      </w:r>
      <w:r w:rsidR="00F642B1" w:rsidRPr="00DD6ED1">
        <w:rPr>
          <w:rFonts w:asciiTheme="minorHAnsi" w:hAnsiTheme="minorHAnsi"/>
          <w:sz w:val="24"/>
          <w:szCs w:val="24"/>
        </w:rPr>
        <w:t xml:space="preserve">να </w:t>
      </w:r>
      <w:r w:rsidR="00194BCE" w:rsidRPr="00DD6ED1">
        <w:rPr>
          <w:rFonts w:asciiTheme="minorHAnsi" w:hAnsiTheme="minorHAnsi"/>
          <w:sz w:val="24"/>
          <w:szCs w:val="24"/>
        </w:rPr>
        <w:t xml:space="preserve">διασφαλίζουν την αντικειμενικότητα της </w:t>
      </w:r>
      <w:proofErr w:type="spellStart"/>
      <w:r w:rsidR="00194BCE" w:rsidRPr="00DD6ED1">
        <w:rPr>
          <w:rFonts w:asciiTheme="minorHAnsi" w:hAnsiTheme="minorHAnsi"/>
          <w:sz w:val="24"/>
          <w:szCs w:val="24"/>
        </w:rPr>
        <w:t>μοριοδότησης</w:t>
      </w:r>
      <w:proofErr w:type="spellEnd"/>
      <w:r w:rsidR="00194BCE" w:rsidRPr="00DD6ED1">
        <w:rPr>
          <w:rFonts w:asciiTheme="minorHAnsi" w:hAnsiTheme="minorHAnsi"/>
          <w:sz w:val="24"/>
          <w:szCs w:val="24"/>
        </w:rPr>
        <w:t xml:space="preserve"> κατά την προσωπική συνέντευξη. </w:t>
      </w:r>
    </w:p>
    <w:p w:rsidR="00B23B01" w:rsidRPr="009D759D" w:rsidRDefault="00B23B01" w:rsidP="00F642B1">
      <w:pPr>
        <w:pStyle w:val="a3"/>
        <w:spacing w:before="120"/>
        <w:jc w:val="both"/>
        <w:rPr>
          <w:rFonts w:asciiTheme="minorHAnsi" w:hAnsiTheme="minorHAnsi"/>
          <w:sz w:val="24"/>
          <w:szCs w:val="24"/>
        </w:rPr>
      </w:pPr>
    </w:p>
    <w:p w:rsidR="00B23B01" w:rsidRDefault="00B23B01" w:rsidP="00F642B1">
      <w:pPr>
        <w:pStyle w:val="a3"/>
        <w:spacing w:before="120"/>
        <w:jc w:val="both"/>
        <w:rPr>
          <w:rFonts w:asciiTheme="minorHAnsi" w:hAnsiTheme="minorHAnsi"/>
          <w:sz w:val="24"/>
          <w:szCs w:val="24"/>
        </w:rPr>
      </w:pPr>
      <w:r>
        <w:rPr>
          <w:rFonts w:asciiTheme="minorHAnsi" w:hAnsiTheme="minorHAnsi"/>
          <w:sz w:val="24"/>
          <w:szCs w:val="24"/>
        </w:rPr>
        <w:t>Ο Πρόεδρος                                               Ο Γενικός Γραμματέας</w:t>
      </w:r>
    </w:p>
    <w:p w:rsidR="00B23B01" w:rsidRDefault="00B23B01" w:rsidP="00F642B1">
      <w:pPr>
        <w:pStyle w:val="a3"/>
        <w:spacing w:before="120"/>
        <w:jc w:val="both"/>
        <w:rPr>
          <w:rFonts w:asciiTheme="minorHAnsi" w:hAnsiTheme="minorHAnsi"/>
          <w:sz w:val="24"/>
          <w:szCs w:val="24"/>
        </w:rPr>
      </w:pPr>
      <w:r>
        <w:rPr>
          <w:rFonts w:asciiTheme="minorHAnsi" w:hAnsiTheme="minorHAnsi"/>
          <w:sz w:val="24"/>
          <w:szCs w:val="24"/>
        </w:rPr>
        <w:t xml:space="preserve">Βασίλης Δημητρόπουλος                          Σπύρος </w:t>
      </w:r>
      <w:proofErr w:type="spellStart"/>
      <w:r>
        <w:rPr>
          <w:rFonts w:asciiTheme="minorHAnsi" w:hAnsiTheme="minorHAnsi"/>
          <w:sz w:val="24"/>
          <w:szCs w:val="24"/>
        </w:rPr>
        <w:t>Φερεντίνος</w:t>
      </w:r>
      <w:proofErr w:type="spellEnd"/>
    </w:p>
    <w:p w:rsidR="00B23B01" w:rsidRDefault="00B23B01" w:rsidP="00F642B1">
      <w:pPr>
        <w:pStyle w:val="a3"/>
        <w:spacing w:before="120"/>
        <w:jc w:val="both"/>
        <w:rPr>
          <w:rFonts w:asciiTheme="minorHAnsi" w:hAnsiTheme="minorHAnsi"/>
          <w:sz w:val="24"/>
          <w:szCs w:val="24"/>
        </w:rPr>
      </w:pPr>
    </w:p>
    <w:p w:rsidR="00B23B01" w:rsidRPr="00B23B01" w:rsidRDefault="00B23B01" w:rsidP="00F642B1">
      <w:pPr>
        <w:pStyle w:val="a3"/>
        <w:spacing w:before="120"/>
        <w:jc w:val="both"/>
        <w:rPr>
          <w:rFonts w:asciiTheme="minorHAnsi" w:hAnsiTheme="minorHAnsi"/>
          <w:sz w:val="24"/>
          <w:szCs w:val="24"/>
        </w:rPr>
      </w:pPr>
    </w:p>
    <w:sectPr w:rsidR="00B23B01" w:rsidRPr="00B23B01" w:rsidSect="00A221B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onsolas">
    <w:panose1 w:val="020B0609020204030204"/>
    <w:charset w:val="A1"/>
    <w:family w:val="modern"/>
    <w:pitch w:val="fixed"/>
    <w:sig w:usb0="E10002FF" w:usb1="4000FCFF" w:usb2="00000009" w:usb3="00000000" w:csb0="0000019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52BE5"/>
    <w:multiLevelType w:val="hybridMultilevel"/>
    <w:tmpl w:val="70C4721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231941BB"/>
    <w:multiLevelType w:val="multilevel"/>
    <w:tmpl w:val="E810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D51810"/>
    <w:multiLevelType w:val="multilevel"/>
    <w:tmpl w:val="8FB6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37754A"/>
    <w:multiLevelType w:val="hybridMultilevel"/>
    <w:tmpl w:val="B4084B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712C74C6"/>
    <w:multiLevelType w:val="multilevel"/>
    <w:tmpl w:val="39224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4221D6"/>
    <w:rsid w:val="00000CCD"/>
    <w:rsid w:val="00005D7C"/>
    <w:rsid w:val="00006EC2"/>
    <w:rsid w:val="00016D70"/>
    <w:rsid w:val="00017FE1"/>
    <w:rsid w:val="000203D2"/>
    <w:rsid w:val="00024CDA"/>
    <w:rsid w:val="000316FD"/>
    <w:rsid w:val="000317B4"/>
    <w:rsid w:val="00034CFB"/>
    <w:rsid w:val="000425CC"/>
    <w:rsid w:val="0004360F"/>
    <w:rsid w:val="0004571B"/>
    <w:rsid w:val="0005382A"/>
    <w:rsid w:val="000573E0"/>
    <w:rsid w:val="000619B8"/>
    <w:rsid w:val="00062D11"/>
    <w:rsid w:val="00064517"/>
    <w:rsid w:val="000661AD"/>
    <w:rsid w:val="000742B8"/>
    <w:rsid w:val="00076486"/>
    <w:rsid w:val="00082F1C"/>
    <w:rsid w:val="000844FF"/>
    <w:rsid w:val="00086BE1"/>
    <w:rsid w:val="00094602"/>
    <w:rsid w:val="000A03EF"/>
    <w:rsid w:val="000A2F7B"/>
    <w:rsid w:val="000B0D05"/>
    <w:rsid w:val="000B19AD"/>
    <w:rsid w:val="000B2953"/>
    <w:rsid w:val="000B4327"/>
    <w:rsid w:val="000B6685"/>
    <w:rsid w:val="000C1077"/>
    <w:rsid w:val="000C4A18"/>
    <w:rsid w:val="000C4D0F"/>
    <w:rsid w:val="000C4EEF"/>
    <w:rsid w:val="000C55BE"/>
    <w:rsid w:val="000C6A75"/>
    <w:rsid w:val="000C785B"/>
    <w:rsid w:val="000D211F"/>
    <w:rsid w:val="000D7430"/>
    <w:rsid w:val="000E0364"/>
    <w:rsid w:val="000F3F01"/>
    <w:rsid w:val="000F5A10"/>
    <w:rsid w:val="001015B2"/>
    <w:rsid w:val="00102AE2"/>
    <w:rsid w:val="00104193"/>
    <w:rsid w:val="00107D95"/>
    <w:rsid w:val="001100E2"/>
    <w:rsid w:val="00112038"/>
    <w:rsid w:val="00113B50"/>
    <w:rsid w:val="00117255"/>
    <w:rsid w:val="00122195"/>
    <w:rsid w:val="0013325B"/>
    <w:rsid w:val="001351A4"/>
    <w:rsid w:val="00136FAA"/>
    <w:rsid w:val="00137B8B"/>
    <w:rsid w:val="00142337"/>
    <w:rsid w:val="00143F10"/>
    <w:rsid w:val="00146DAB"/>
    <w:rsid w:val="001536DF"/>
    <w:rsid w:val="00156A43"/>
    <w:rsid w:val="00164498"/>
    <w:rsid w:val="00164514"/>
    <w:rsid w:val="00165BAC"/>
    <w:rsid w:val="00167393"/>
    <w:rsid w:val="001723B6"/>
    <w:rsid w:val="00174E14"/>
    <w:rsid w:val="00176D33"/>
    <w:rsid w:val="00182190"/>
    <w:rsid w:val="00185C33"/>
    <w:rsid w:val="00191CDC"/>
    <w:rsid w:val="00194BCE"/>
    <w:rsid w:val="001953AF"/>
    <w:rsid w:val="001958E5"/>
    <w:rsid w:val="001A0560"/>
    <w:rsid w:val="001A07AA"/>
    <w:rsid w:val="001A5454"/>
    <w:rsid w:val="001A7A0D"/>
    <w:rsid w:val="001B16B9"/>
    <w:rsid w:val="001B1B92"/>
    <w:rsid w:val="001C12FE"/>
    <w:rsid w:val="001C202A"/>
    <w:rsid w:val="001C508C"/>
    <w:rsid w:val="001D0B22"/>
    <w:rsid w:val="001D3CA9"/>
    <w:rsid w:val="001E08D0"/>
    <w:rsid w:val="001E67E1"/>
    <w:rsid w:val="001F0764"/>
    <w:rsid w:val="001F4F70"/>
    <w:rsid w:val="001F718C"/>
    <w:rsid w:val="0020238F"/>
    <w:rsid w:val="00204F21"/>
    <w:rsid w:val="00207A23"/>
    <w:rsid w:val="0022020F"/>
    <w:rsid w:val="00220EA9"/>
    <w:rsid w:val="00221CA8"/>
    <w:rsid w:val="0022201C"/>
    <w:rsid w:val="0022230A"/>
    <w:rsid w:val="00224579"/>
    <w:rsid w:val="00225323"/>
    <w:rsid w:val="00226971"/>
    <w:rsid w:val="0023161F"/>
    <w:rsid w:val="002360BA"/>
    <w:rsid w:val="0024305A"/>
    <w:rsid w:val="00245658"/>
    <w:rsid w:val="002523C9"/>
    <w:rsid w:val="00254A52"/>
    <w:rsid w:val="00256D11"/>
    <w:rsid w:val="00257C9D"/>
    <w:rsid w:val="00266177"/>
    <w:rsid w:val="00270611"/>
    <w:rsid w:val="002707F5"/>
    <w:rsid w:val="00270F91"/>
    <w:rsid w:val="00274A22"/>
    <w:rsid w:val="00281078"/>
    <w:rsid w:val="002814C9"/>
    <w:rsid w:val="00282065"/>
    <w:rsid w:val="0028282E"/>
    <w:rsid w:val="002844ED"/>
    <w:rsid w:val="002853E0"/>
    <w:rsid w:val="0028731B"/>
    <w:rsid w:val="00292CF2"/>
    <w:rsid w:val="00297F94"/>
    <w:rsid w:val="002A22F4"/>
    <w:rsid w:val="002A2B94"/>
    <w:rsid w:val="002A3EED"/>
    <w:rsid w:val="002A4349"/>
    <w:rsid w:val="002A6686"/>
    <w:rsid w:val="002A6B91"/>
    <w:rsid w:val="002A7268"/>
    <w:rsid w:val="002C52E4"/>
    <w:rsid w:val="002C5DE7"/>
    <w:rsid w:val="002D1141"/>
    <w:rsid w:val="002D358E"/>
    <w:rsid w:val="002D4911"/>
    <w:rsid w:val="002D5D2D"/>
    <w:rsid w:val="002D6929"/>
    <w:rsid w:val="002E2294"/>
    <w:rsid w:val="002E240E"/>
    <w:rsid w:val="002E5FD0"/>
    <w:rsid w:val="002F049D"/>
    <w:rsid w:val="002F5709"/>
    <w:rsid w:val="0030422A"/>
    <w:rsid w:val="00304C82"/>
    <w:rsid w:val="003058BE"/>
    <w:rsid w:val="0030742E"/>
    <w:rsid w:val="00311D13"/>
    <w:rsid w:val="00316600"/>
    <w:rsid w:val="003166D7"/>
    <w:rsid w:val="00320CFA"/>
    <w:rsid w:val="003211A3"/>
    <w:rsid w:val="00322781"/>
    <w:rsid w:val="00322A78"/>
    <w:rsid w:val="00322A7E"/>
    <w:rsid w:val="00322ABD"/>
    <w:rsid w:val="00333153"/>
    <w:rsid w:val="00334823"/>
    <w:rsid w:val="00337F75"/>
    <w:rsid w:val="00347F52"/>
    <w:rsid w:val="00350B7B"/>
    <w:rsid w:val="00355CDF"/>
    <w:rsid w:val="00361216"/>
    <w:rsid w:val="00361FDA"/>
    <w:rsid w:val="00364540"/>
    <w:rsid w:val="0036541C"/>
    <w:rsid w:val="00366968"/>
    <w:rsid w:val="00373A2B"/>
    <w:rsid w:val="0037589F"/>
    <w:rsid w:val="003838F3"/>
    <w:rsid w:val="00393710"/>
    <w:rsid w:val="003A02C0"/>
    <w:rsid w:val="003A2C3F"/>
    <w:rsid w:val="003A3A9D"/>
    <w:rsid w:val="003B014D"/>
    <w:rsid w:val="003B273C"/>
    <w:rsid w:val="003B3908"/>
    <w:rsid w:val="003B4584"/>
    <w:rsid w:val="003B6A20"/>
    <w:rsid w:val="003C107D"/>
    <w:rsid w:val="003C6717"/>
    <w:rsid w:val="003C6988"/>
    <w:rsid w:val="003C7B77"/>
    <w:rsid w:val="003D0275"/>
    <w:rsid w:val="003D0555"/>
    <w:rsid w:val="003D4F48"/>
    <w:rsid w:val="003E38CA"/>
    <w:rsid w:val="003E5D29"/>
    <w:rsid w:val="003E75C1"/>
    <w:rsid w:val="004016CF"/>
    <w:rsid w:val="00403E0A"/>
    <w:rsid w:val="00405C45"/>
    <w:rsid w:val="00406AC6"/>
    <w:rsid w:val="0041621E"/>
    <w:rsid w:val="0041668B"/>
    <w:rsid w:val="004221D6"/>
    <w:rsid w:val="004257F4"/>
    <w:rsid w:val="0042653B"/>
    <w:rsid w:val="004305A9"/>
    <w:rsid w:val="004401E6"/>
    <w:rsid w:val="00443530"/>
    <w:rsid w:val="0044581D"/>
    <w:rsid w:val="004467B1"/>
    <w:rsid w:val="00452B89"/>
    <w:rsid w:val="004607EB"/>
    <w:rsid w:val="00460B11"/>
    <w:rsid w:val="0047045F"/>
    <w:rsid w:val="0048073A"/>
    <w:rsid w:val="00490216"/>
    <w:rsid w:val="00492660"/>
    <w:rsid w:val="00494243"/>
    <w:rsid w:val="004975F5"/>
    <w:rsid w:val="004A3138"/>
    <w:rsid w:val="004A3B64"/>
    <w:rsid w:val="004A3EEE"/>
    <w:rsid w:val="004A4598"/>
    <w:rsid w:val="004B4A26"/>
    <w:rsid w:val="004B4B9F"/>
    <w:rsid w:val="004C29AB"/>
    <w:rsid w:val="004D0D8D"/>
    <w:rsid w:val="004D5CBC"/>
    <w:rsid w:val="004E0140"/>
    <w:rsid w:val="004E08BF"/>
    <w:rsid w:val="004E257B"/>
    <w:rsid w:val="004E3219"/>
    <w:rsid w:val="004E3D46"/>
    <w:rsid w:val="004E5548"/>
    <w:rsid w:val="004F1BC2"/>
    <w:rsid w:val="004F45F3"/>
    <w:rsid w:val="004F4AC9"/>
    <w:rsid w:val="004F4EC4"/>
    <w:rsid w:val="004F7046"/>
    <w:rsid w:val="00503D42"/>
    <w:rsid w:val="00503EC2"/>
    <w:rsid w:val="00505A17"/>
    <w:rsid w:val="00505A29"/>
    <w:rsid w:val="005062B1"/>
    <w:rsid w:val="0050733E"/>
    <w:rsid w:val="005108DC"/>
    <w:rsid w:val="00511889"/>
    <w:rsid w:val="00514F72"/>
    <w:rsid w:val="0052059D"/>
    <w:rsid w:val="005270F2"/>
    <w:rsid w:val="005305A6"/>
    <w:rsid w:val="005312C5"/>
    <w:rsid w:val="00531F7F"/>
    <w:rsid w:val="00535435"/>
    <w:rsid w:val="00536598"/>
    <w:rsid w:val="00536A6E"/>
    <w:rsid w:val="005422ED"/>
    <w:rsid w:val="00552DB1"/>
    <w:rsid w:val="00553B37"/>
    <w:rsid w:val="00553DA0"/>
    <w:rsid w:val="00557F12"/>
    <w:rsid w:val="00560D12"/>
    <w:rsid w:val="00562BA2"/>
    <w:rsid w:val="0056468C"/>
    <w:rsid w:val="005658EF"/>
    <w:rsid w:val="00565A7D"/>
    <w:rsid w:val="005708AF"/>
    <w:rsid w:val="005855DA"/>
    <w:rsid w:val="00586CC0"/>
    <w:rsid w:val="00591924"/>
    <w:rsid w:val="005A2171"/>
    <w:rsid w:val="005A3051"/>
    <w:rsid w:val="005A3870"/>
    <w:rsid w:val="005A3990"/>
    <w:rsid w:val="005A5633"/>
    <w:rsid w:val="005A5F89"/>
    <w:rsid w:val="005A71B7"/>
    <w:rsid w:val="005A787D"/>
    <w:rsid w:val="005B336E"/>
    <w:rsid w:val="005B5AE5"/>
    <w:rsid w:val="005B7EF6"/>
    <w:rsid w:val="005C2CC1"/>
    <w:rsid w:val="005C5223"/>
    <w:rsid w:val="005D177C"/>
    <w:rsid w:val="005D5688"/>
    <w:rsid w:val="005D70C5"/>
    <w:rsid w:val="005E18F2"/>
    <w:rsid w:val="005E2F2A"/>
    <w:rsid w:val="005E49C1"/>
    <w:rsid w:val="005E583E"/>
    <w:rsid w:val="005E64D2"/>
    <w:rsid w:val="005F284F"/>
    <w:rsid w:val="005F63E7"/>
    <w:rsid w:val="005F79B7"/>
    <w:rsid w:val="0060131E"/>
    <w:rsid w:val="006030E8"/>
    <w:rsid w:val="00611467"/>
    <w:rsid w:val="00616B94"/>
    <w:rsid w:val="00622D2F"/>
    <w:rsid w:val="00624DDE"/>
    <w:rsid w:val="0062528D"/>
    <w:rsid w:val="00626125"/>
    <w:rsid w:val="00630F89"/>
    <w:rsid w:val="0063292C"/>
    <w:rsid w:val="0063455F"/>
    <w:rsid w:val="00635802"/>
    <w:rsid w:val="00635D20"/>
    <w:rsid w:val="006363A9"/>
    <w:rsid w:val="00645760"/>
    <w:rsid w:val="00647011"/>
    <w:rsid w:val="00647D8E"/>
    <w:rsid w:val="00653E82"/>
    <w:rsid w:val="00654013"/>
    <w:rsid w:val="00656C4B"/>
    <w:rsid w:val="0065755E"/>
    <w:rsid w:val="00657E9B"/>
    <w:rsid w:val="006673A1"/>
    <w:rsid w:val="00667DED"/>
    <w:rsid w:val="006747B8"/>
    <w:rsid w:val="00676B0E"/>
    <w:rsid w:val="0067795C"/>
    <w:rsid w:val="00680B76"/>
    <w:rsid w:val="00693620"/>
    <w:rsid w:val="00695F95"/>
    <w:rsid w:val="006A2202"/>
    <w:rsid w:val="006A7237"/>
    <w:rsid w:val="006B118F"/>
    <w:rsid w:val="006B574D"/>
    <w:rsid w:val="006C26AA"/>
    <w:rsid w:val="006C5CDC"/>
    <w:rsid w:val="006C7515"/>
    <w:rsid w:val="006D239F"/>
    <w:rsid w:val="006D5C2D"/>
    <w:rsid w:val="006D6570"/>
    <w:rsid w:val="006D7432"/>
    <w:rsid w:val="006E67F6"/>
    <w:rsid w:val="006E7172"/>
    <w:rsid w:val="006F2471"/>
    <w:rsid w:val="006F51D7"/>
    <w:rsid w:val="006F5706"/>
    <w:rsid w:val="00703619"/>
    <w:rsid w:val="00706747"/>
    <w:rsid w:val="007075B9"/>
    <w:rsid w:val="00710356"/>
    <w:rsid w:val="0071074E"/>
    <w:rsid w:val="00711E43"/>
    <w:rsid w:val="00713E62"/>
    <w:rsid w:val="0071593D"/>
    <w:rsid w:val="00723663"/>
    <w:rsid w:val="00724B94"/>
    <w:rsid w:val="00726668"/>
    <w:rsid w:val="007308D8"/>
    <w:rsid w:val="007326D0"/>
    <w:rsid w:val="00735AAF"/>
    <w:rsid w:val="007429B3"/>
    <w:rsid w:val="00742F51"/>
    <w:rsid w:val="007509E4"/>
    <w:rsid w:val="00752289"/>
    <w:rsid w:val="0075437D"/>
    <w:rsid w:val="00761480"/>
    <w:rsid w:val="007760D7"/>
    <w:rsid w:val="007777AF"/>
    <w:rsid w:val="00777DE1"/>
    <w:rsid w:val="00781090"/>
    <w:rsid w:val="00791E83"/>
    <w:rsid w:val="007A2BD2"/>
    <w:rsid w:val="007A3CA8"/>
    <w:rsid w:val="007A4051"/>
    <w:rsid w:val="007A6B41"/>
    <w:rsid w:val="007A7576"/>
    <w:rsid w:val="007B74C2"/>
    <w:rsid w:val="007C052E"/>
    <w:rsid w:val="007C39CE"/>
    <w:rsid w:val="007C3B87"/>
    <w:rsid w:val="007C4ED8"/>
    <w:rsid w:val="007C508B"/>
    <w:rsid w:val="007C5745"/>
    <w:rsid w:val="007D2C55"/>
    <w:rsid w:val="007D3C57"/>
    <w:rsid w:val="007D63D2"/>
    <w:rsid w:val="007E090C"/>
    <w:rsid w:val="007E20D1"/>
    <w:rsid w:val="007E6BCF"/>
    <w:rsid w:val="007E7C7B"/>
    <w:rsid w:val="007F5F09"/>
    <w:rsid w:val="00800E30"/>
    <w:rsid w:val="00801644"/>
    <w:rsid w:val="00805534"/>
    <w:rsid w:val="00806599"/>
    <w:rsid w:val="00810F59"/>
    <w:rsid w:val="00814505"/>
    <w:rsid w:val="00814B1B"/>
    <w:rsid w:val="008237D3"/>
    <w:rsid w:val="00825156"/>
    <w:rsid w:val="00827A6F"/>
    <w:rsid w:val="00827B89"/>
    <w:rsid w:val="008349BF"/>
    <w:rsid w:val="00834E0B"/>
    <w:rsid w:val="0083635F"/>
    <w:rsid w:val="00837F44"/>
    <w:rsid w:val="00840CA2"/>
    <w:rsid w:val="00846DA6"/>
    <w:rsid w:val="00846E3D"/>
    <w:rsid w:val="00847D6E"/>
    <w:rsid w:val="00867C53"/>
    <w:rsid w:val="00871F8A"/>
    <w:rsid w:val="00873312"/>
    <w:rsid w:val="00874AC4"/>
    <w:rsid w:val="00875214"/>
    <w:rsid w:val="008756A6"/>
    <w:rsid w:val="00882EF3"/>
    <w:rsid w:val="008837D6"/>
    <w:rsid w:val="008848C2"/>
    <w:rsid w:val="00884CC4"/>
    <w:rsid w:val="00887F18"/>
    <w:rsid w:val="00891330"/>
    <w:rsid w:val="00892250"/>
    <w:rsid w:val="00897A4D"/>
    <w:rsid w:val="00897BF4"/>
    <w:rsid w:val="008A3866"/>
    <w:rsid w:val="008B0519"/>
    <w:rsid w:val="008B55BF"/>
    <w:rsid w:val="008C2152"/>
    <w:rsid w:val="008C2690"/>
    <w:rsid w:val="008C5770"/>
    <w:rsid w:val="008D687B"/>
    <w:rsid w:val="008E36E6"/>
    <w:rsid w:val="008E5805"/>
    <w:rsid w:val="008F138B"/>
    <w:rsid w:val="008F2F52"/>
    <w:rsid w:val="008F30D6"/>
    <w:rsid w:val="008F4005"/>
    <w:rsid w:val="008F40D3"/>
    <w:rsid w:val="008F4579"/>
    <w:rsid w:val="008F5033"/>
    <w:rsid w:val="008F5ED9"/>
    <w:rsid w:val="008F7692"/>
    <w:rsid w:val="00901487"/>
    <w:rsid w:val="00901A97"/>
    <w:rsid w:val="0090297E"/>
    <w:rsid w:val="0090739E"/>
    <w:rsid w:val="00911F88"/>
    <w:rsid w:val="00914630"/>
    <w:rsid w:val="00915D34"/>
    <w:rsid w:val="00922A4F"/>
    <w:rsid w:val="009263F9"/>
    <w:rsid w:val="009322B7"/>
    <w:rsid w:val="009340B9"/>
    <w:rsid w:val="00937599"/>
    <w:rsid w:val="00940BDA"/>
    <w:rsid w:val="00942A8A"/>
    <w:rsid w:val="00943A61"/>
    <w:rsid w:val="00945FAB"/>
    <w:rsid w:val="00953AA4"/>
    <w:rsid w:val="00957E9F"/>
    <w:rsid w:val="00962A49"/>
    <w:rsid w:val="0097217C"/>
    <w:rsid w:val="00977F9F"/>
    <w:rsid w:val="009821A3"/>
    <w:rsid w:val="00987935"/>
    <w:rsid w:val="00992184"/>
    <w:rsid w:val="00993055"/>
    <w:rsid w:val="00993556"/>
    <w:rsid w:val="00995829"/>
    <w:rsid w:val="00996797"/>
    <w:rsid w:val="009A283F"/>
    <w:rsid w:val="009A339D"/>
    <w:rsid w:val="009A3B3D"/>
    <w:rsid w:val="009A3EA0"/>
    <w:rsid w:val="009A47FF"/>
    <w:rsid w:val="009A51C6"/>
    <w:rsid w:val="009B1CF4"/>
    <w:rsid w:val="009B29C3"/>
    <w:rsid w:val="009B3A41"/>
    <w:rsid w:val="009B535E"/>
    <w:rsid w:val="009B6048"/>
    <w:rsid w:val="009B61DC"/>
    <w:rsid w:val="009B73AB"/>
    <w:rsid w:val="009C5208"/>
    <w:rsid w:val="009C71EB"/>
    <w:rsid w:val="009D320A"/>
    <w:rsid w:val="009D40FE"/>
    <w:rsid w:val="009D5B74"/>
    <w:rsid w:val="009D759D"/>
    <w:rsid w:val="009E6525"/>
    <w:rsid w:val="009F429F"/>
    <w:rsid w:val="009F701D"/>
    <w:rsid w:val="00A024FA"/>
    <w:rsid w:val="00A04432"/>
    <w:rsid w:val="00A046BE"/>
    <w:rsid w:val="00A073F4"/>
    <w:rsid w:val="00A07AEE"/>
    <w:rsid w:val="00A12E10"/>
    <w:rsid w:val="00A12E4F"/>
    <w:rsid w:val="00A15333"/>
    <w:rsid w:val="00A165A1"/>
    <w:rsid w:val="00A16710"/>
    <w:rsid w:val="00A16BE5"/>
    <w:rsid w:val="00A221BD"/>
    <w:rsid w:val="00A24666"/>
    <w:rsid w:val="00A2516B"/>
    <w:rsid w:val="00A258E8"/>
    <w:rsid w:val="00A33802"/>
    <w:rsid w:val="00A36B81"/>
    <w:rsid w:val="00A428C7"/>
    <w:rsid w:val="00A45102"/>
    <w:rsid w:val="00A45177"/>
    <w:rsid w:val="00A45C90"/>
    <w:rsid w:val="00A52EDA"/>
    <w:rsid w:val="00A53529"/>
    <w:rsid w:val="00A53A37"/>
    <w:rsid w:val="00A6256F"/>
    <w:rsid w:val="00A72136"/>
    <w:rsid w:val="00A73D22"/>
    <w:rsid w:val="00A73FC9"/>
    <w:rsid w:val="00A754C0"/>
    <w:rsid w:val="00A771A6"/>
    <w:rsid w:val="00A77A2D"/>
    <w:rsid w:val="00A77A98"/>
    <w:rsid w:val="00A77EA0"/>
    <w:rsid w:val="00A80A46"/>
    <w:rsid w:val="00A85543"/>
    <w:rsid w:val="00A85FD5"/>
    <w:rsid w:val="00A86967"/>
    <w:rsid w:val="00A872C5"/>
    <w:rsid w:val="00A87AFE"/>
    <w:rsid w:val="00A87F42"/>
    <w:rsid w:val="00A90C5F"/>
    <w:rsid w:val="00A90F03"/>
    <w:rsid w:val="00A93311"/>
    <w:rsid w:val="00A93C3B"/>
    <w:rsid w:val="00A944AC"/>
    <w:rsid w:val="00A96A2B"/>
    <w:rsid w:val="00A979F6"/>
    <w:rsid w:val="00A97A91"/>
    <w:rsid w:val="00AA3113"/>
    <w:rsid w:val="00AB33CF"/>
    <w:rsid w:val="00AC39B9"/>
    <w:rsid w:val="00AC578B"/>
    <w:rsid w:val="00AC5D2B"/>
    <w:rsid w:val="00AC77EE"/>
    <w:rsid w:val="00AD4797"/>
    <w:rsid w:val="00AD6B6B"/>
    <w:rsid w:val="00AE04EF"/>
    <w:rsid w:val="00AE14A0"/>
    <w:rsid w:val="00AE1AA9"/>
    <w:rsid w:val="00AE5C4F"/>
    <w:rsid w:val="00AF014F"/>
    <w:rsid w:val="00AF3014"/>
    <w:rsid w:val="00AF5F9A"/>
    <w:rsid w:val="00AF6310"/>
    <w:rsid w:val="00B03116"/>
    <w:rsid w:val="00B06F3E"/>
    <w:rsid w:val="00B07F38"/>
    <w:rsid w:val="00B113CA"/>
    <w:rsid w:val="00B120B4"/>
    <w:rsid w:val="00B14D92"/>
    <w:rsid w:val="00B171B8"/>
    <w:rsid w:val="00B231F0"/>
    <w:rsid w:val="00B23B01"/>
    <w:rsid w:val="00B2610B"/>
    <w:rsid w:val="00B300CE"/>
    <w:rsid w:val="00B306D8"/>
    <w:rsid w:val="00B41666"/>
    <w:rsid w:val="00B42DA7"/>
    <w:rsid w:val="00B45689"/>
    <w:rsid w:val="00B458D6"/>
    <w:rsid w:val="00B50F99"/>
    <w:rsid w:val="00B51B93"/>
    <w:rsid w:val="00B56B0E"/>
    <w:rsid w:val="00B612AC"/>
    <w:rsid w:val="00B659F7"/>
    <w:rsid w:val="00B663E6"/>
    <w:rsid w:val="00B77CAD"/>
    <w:rsid w:val="00B863B1"/>
    <w:rsid w:val="00B92881"/>
    <w:rsid w:val="00BB48F5"/>
    <w:rsid w:val="00BB7931"/>
    <w:rsid w:val="00BC1329"/>
    <w:rsid w:val="00BC23D6"/>
    <w:rsid w:val="00BD1643"/>
    <w:rsid w:val="00BD5087"/>
    <w:rsid w:val="00BD7840"/>
    <w:rsid w:val="00BE210B"/>
    <w:rsid w:val="00BE5975"/>
    <w:rsid w:val="00BF2D8E"/>
    <w:rsid w:val="00BF3BD4"/>
    <w:rsid w:val="00BF6A29"/>
    <w:rsid w:val="00C00BD7"/>
    <w:rsid w:val="00C00EAD"/>
    <w:rsid w:val="00C05C74"/>
    <w:rsid w:val="00C178F8"/>
    <w:rsid w:val="00C30179"/>
    <w:rsid w:val="00C307CA"/>
    <w:rsid w:val="00C367A1"/>
    <w:rsid w:val="00C405D3"/>
    <w:rsid w:val="00C444F4"/>
    <w:rsid w:val="00C44BC9"/>
    <w:rsid w:val="00C45B51"/>
    <w:rsid w:val="00C45D88"/>
    <w:rsid w:val="00C512A9"/>
    <w:rsid w:val="00C52912"/>
    <w:rsid w:val="00C53B8D"/>
    <w:rsid w:val="00C54484"/>
    <w:rsid w:val="00C60A5D"/>
    <w:rsid w:val="00C61689"/>
    <w:rsid w:val="00C6187D"/>
    <w:rsid w:val="00C669F4"/>
    <w:rsid w:val="00C727C8"/>
    <w:rsid w:val="00C750CD"/>
    <w:rsid w:val="00C7621C"/>
    <w:rsid w:val="00C809E2"/>
    <w:rsid w:val="00C81DE0"/>
    <w:rsid w:val="00C8480D"/>
    <w:rsid w:val="00C86979"/>
    <w:rsid w:val="00C93A84"/>
    <w:rsid w:val="00CA01E0"/>
    <w:rsid w:val="00CA2D3D"/>
    <w:rsid w:val="00CA4256"/>
    <w:rsid w:val="00CA6551"/>
    <w:rsid w:val="00CB2948"/>
    <w:rsid w:val="00CB4428"/>
    <w:rsid w:val="00CC4B91"/>
    <w:rsid w:val="00CD3DF8"/>
    <w:rsid w:val="00CD4206"/>
    <w:rsid w:val="00CD5A5A"/>
    <w:rsid w:val="00CD7585"/>
    <w:rsid w:val="00CE5630"/>
    <w:rsid w:val="00CE7069"/>
    <w:rsid w:val="00CF2DAC"/>
    <w:rsid w:val="00CF3080"/>
    <w:rsid w:val="00CF3272"/>
    <w:rsid w:val="00D027EB"/>
    <w:rsid w:val="00D028B3"/>
    <w:rsid w:val="00D04268"/>
    <w:rsid w:val="00D05A0B"/>
    <w:rsid w:val="00D065BA"/>
    <w:rsid w:val="00D077D3"/>
    <w:rsid w:val="00D109A6"/>
    <w:rsid w:val="00D1332F"/>
    <w:rsid w:val="00D14832"/>
    <w:rsid w:val="00D162CA"/>
    <w:rsid w:val="00D23F81"/>
    <w:rsid w:val="00D25DA6"/>
    <w:rsid w:val="00D27AFF"/>
    <w:rsid w:val="00D302BA"/>
    <w:rsid w:val="00D310C7"/>
    <w:rsid w:val="00D33662"/>
    <w:rsid w:val="00D37C10"/>
    <w:rsid w:val="00D42792"/>
    <w:rsid w:val="00D458D0"/>
    <w:rsid w:val="00D45A22"/>
    <w:rsid w:val="00D61AD3"/>
    <w:rsid w:val="00D62539"/>
    <w:rsid w:val="00D627CB"/>
    <w:rsid w:val="00D6481F"/>
    <w:rsid w:val="00D652D9"/>
    <w:rsid w:val="00D719EF"/>
    <w:rsid w:val="00D7259B"/>
    <w:rsid w:val="00D740D4"/>
    <w:rsid w:val="00D761A1"/>
    <w:rsid w:val="00D80431"/>
    <w:rsid w:val="00D82013"/>
    <w:rsid w:val="00D86C34"/>
    <w:rsid w:val="00D86EF4"/>
    <w:rsid w:val="00D94DC3"/>
    <w:rsid w:val="00DA0FA5"/>
    <w:rsid w:val="00DA19E6"/>
    <w:rsid w:val="00DA3717"/>
    <w:rsid w:val="00DA4782"/>
    <w:rsid w:val="00DA5139"/>
    <w:rsid w:val="00DA596E"/>
    <w:rsid w:val="00DB01F5"/>
    <w:rsid w:val="00DB2A7C"/>
    <w:rsid w:val="00DB3D7F"/>
    <w:rsid w:val="00DB6865"/>
    <w:rsid w:val="00DC10C1"/>
    <w:rsid w:val="00DC10D0"/>
    <w:rsid w:val="00DC325F"/>
    <w:rsid w:val="00DC33F5"/>
    <w:rsid w:val="00DC64C9"/>
    <w:rsid w:val="00DC7C08"/>
    <w:rsid w:val="00DD1B79"/>
    <w:rsid w:val="00DD3A07"/>
    <w:rsid w:val="00DD66F1"/>
    <w:rsid w:val="00DD6ED1"/>
    <w:rsid w:val="00DD75E7"/>
    <w:rsid w:val="00DE07CC"/>
    <w:rsid w:val="00DE502D"/>
    <w:rsid w:val="00DE524E"/>
    <w:rsid w:val="00DE72EE"/>
    <w:rsid w:val="00DE7426"/>
    <w:rsid w:val="00DF1B07"/>
    <w:rsid w:val="00DF287D"/>
    <w:rsid w:val="00DF2CC8"/>
    <w:rsid w:val="00DF39F2"/>
    <w:rsid w:val="00DF683B"/>
    <w:rsid w:val="00DF799C"/>
    <w:rsid w:val="00E02C32"/>
    <w:rsid w:val="00E113F1"/>
    <w:rsid w:val="00E12223"/>
    <w:rsid w:val="00E1276E"/>
    <w:rsid w:val="00E14939"/>
    <w:rsid w:val="00E17490"/>
    <w:rsid w:val="00E1762B"/>
    <w:rsid w:val="00E2039D"/>
    <w:rsid w:val="00E217AB"/>
    <w:rsid w:val="00E22001"/>
    <w:rsid w:val="00E240F8"/>
    <w:rsid w:val="00E24A90"/>
    <w:rsid w:val="00E2672F"/>
    <w:rsid w:val="00E30FC4"/>
    <w:rsid w:val="00E37539"/>
    <w:rsid w:val="00E41A30"/>
    <w:rsid w:val="00E52C51"/>
    <w:rsid w:val="00E5558F"/>
    <w:rsid w:val="00E57B78"/>
    <w:rsid w:val="00E60C1C"/>
    <w:rsid w:val="00E63E3B"/>
    <w:rsid w:val="00E6409D"/>
    <w:rsid w:val="00E73903"/>
    <w:rsid w:val="00E75761"/>
    <w:rsid w:val="00E76D75"/>
    <w:rsid w:val="00E86DE8"/>
    <w:rsid w:val="00E87431"/>
    <w:rsid w:val="00E91B52"/>
    <w:rsid w:val="00E928FF"/>
    <w:rsid w:val="00E930CC"/>
    <w:rsid w:val="00E93BA0"/>
    <w:rsid w:val="00E9502B"/>
    <w:rsid w:val="00EA3F9B"/>
    <w:rsid w:val="00EA6E6C"/>
    <w:rsid w:val="00EB025D"/>
    <w:rsid w:val="00EB5DE1"/>
    <w:rsid w:val="00EB6B29"/>
    <w:rsid w:val="00EC0460"/>
    <w:rsid w:val="00EC23CF"/>
    <w:rsid w:val="00EC35E1"/>
    <w:rsid w:val="00EC7430"/>
    <w:rsid w:val="00EC7E00"/>
    <w:rsid w:val="00ED3DAD"/>
    <w:rsid w:val="00EE5EE1"/>
    <w:rsid w:val="00EE6573"/>
    <w:rsid w:val="00EE792C"/>
    <w:rsid w:val="00EE7A2C"/>
    <w:rsid w:val="00EF1C05"/>
    <w:rsid w:val="00EF22C6"/>
    <w:rsid w:val="00F0210F"/>
    <w:rsid w:val="00F05270"/>
    <w:rsid w:val="00F20E0E"/>
    <w:rsid w:val="00F21981"/>
    <w:rsid w:val="00F30AD6"/>
    <w:rsid w:val="00F3770E"/>
    <w:rsid w:val="00F43538"/>
    <w:rsid w:val="00F43BCD"/>
    <w:rsid w:val="00F459E2"/>
    <w:rsid w:val="00F47549"/>
    <w:rsid w:val="00F52E6A"/>
    <w:rsid w:val="00F53F97"/>
    <w:rsid w:val="00F54369"/>
    <w:rsid w:val="00F5475D"/>
    <w:rsid w:val="00F56394"/>
    <w:rsid w:val="00F57438"/>
    <w:rsid w:val="00F576EF"/>
    <w:rsid w:val="00F6012F"/>
    <w:rsid w:val="00F60399"/>
    <w:rsid w:val="00F60C85"/>
    <w:rsid w:val="00F627E4"/>
    <w:rsid w:val="00F642B1"/>
    <w:rsid w:val="00F6589F"/>
    <w:rsid w:val="00F70272"/>
    <w:rsid w:val="00F70AE9"/>
    <w:rsid w:val="00F730D5"/>
    <w:rsid w:val="00F74A0F"/>
    <w:rsid w:val="00F77468"/>
    <w:rsid w:val="00F80875"/>
    <w:rsid w:val="00F825C4"/>
    <w:rsid w:val="00F84B7F"/>
    <w:rsid w:val="00F86D2E"/>
    <w:rsid w:val="00F9061A"/>
    <w:rsid w:val="00F944E9"/>
    <w:rsid w:val="00FA45B4"/>
    <w:rsid w:val="00FB33BF"/>
    <w:rsid w:val="00FB4339"/>
    <w:rsid w:val="00FC5E81"/>
    <w:rsid w:val="00FC65D4"/>
    <w:rsid w:val="00FC695C"/>
    <w:rsid w:val="00FD0A73"/>
    <w:rsid w:val="00FD4654"/>
    <w:rsid w:val="00FD4C5C"/>
    <w:rsid w:val="00FD544D"/>
    <w:rsid w:val="00FE0D4A"/>
    <w:rsid w:val="00FF07F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1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221D6"/>
    <w:pPr>
      <w:spacing w:before="100" w:beforeAutospacing="1" w:after="100" w:afterAutospacing="1" w:line="240" w:lineRule="auto"/>
    </w:pPr>
    <w:rPr>
      <w:rFonts w:ascii="Times New Roman" w:hAnsi="Times New Roman" w:cs="Times New Roman"/>
      <w:color w:val="000000"/>
      <w:sz w:val="24"/>
      <w:szCs w:val="24"/>
      <w:lang w:eastAsia="el-GR"/>
    </w:rPr>
  </w:style>
  <w:style w:type="paragraph" w:styleId="a3">
    <w:name w:val="Plain Text"/>
    <w:basedOn w:val="a"/>
    <w:link w:val="Char"/>
    <w:uiPriority w:val="99"/>
    <w:unhideWhenUsed/>
    <w:rsid w:val="004221D6"/>
    <w:pPr>
      <w:spacing w:after="0" w:line="240" w:lineRule="auto"/>
    </w:pPr>
    <w:rPr>
      <w:rFonts w:ascii="Consolas" w:hAnsi="Consolas" w:cs="Consolas"/>
      <w:sz w:val="21"/>
      <w:szCs w:val="21"/>
    </w:rPr>
  </w:style>
  <w:style w:type="character" w:customStyle="1" w:styleId="Char">
    <w:name w:val="Απλό κείμενο Char"/>
    <w:basedOn w:val="a0"/>
    <w:link w:val="a3"/>
    <w:uiPriority w:val="99"/>
    <w:rsid w:val="004221D6"/>
    <w:rPr>
      <w:rFonts w:ascii="Consolas" w:hAnsi="Consolas" w:cs="Consolas"/>
      <w:sz w:val="21"/>
      <w:szCs w:val="21"/>
    </w:rPr>
  </w:style>
  <w:style w:type="character" w:styleId="a4">
    <w:name w:val="Strong"/>
    <w:basedOn w:val="a0"/>
    <w:uiPriority w:val="22"/>
    <w:qFormat/>
    <w:rsid w:val="009A339D"/>
    <w:rPr>
      <w:b/>
      <w:bCs/>
    </w:rPr>
  </w:style>
</w:styles>
</file>

<file path=word/webSettings.xml><?xml version="1.0" encoding="utf-8"?>
<w:webSettings xmlns:r="http://schemas.openxmlformats.org/officeDocument/2006/relationships" xmlns:w="http://schemas.openxmlformats.org/wordprocessingml/2006/main">
  <w:divs>
    <w:div w:id="371153777">
      <w:bodyDiv w:val="1"/>
      <w:marLeft w:val="0"/>
      <w:marRight w:val="0"/>
      <w:marTop w:val="0"/>
      <w:marBottom w:val="0"/>
      <w:divBdr>
        <w:top w:val="none" w:sz="0" w:space="0" w:color="auto"/>
        <w:left w:val="none" w:sz="0" w:space="0" w:color="auto"/>
        <w:bottom w:val="none" w:sz="0" w:space="0" w:color="auto"/>
        <w:right w:val="none" w:sz="0" w:space="0" w:color="auto"/>
      </w:divBdr>
    </w:div>
    <w:div w:id="610747177">
      <w:bodyDiv w:val="1"/>
      <w:marLeft w:val="0"/>
      <w:marRight w:val="0"/>
      <w:marTop w:val="0"/>
      <w:marBottom w:val="0"/>
      <w:divBdr>
        <w:top w:val="none" w:sz="0" w:space="0" w:color="auto"/>
        <w:left w:val="none" w:sz="0" w:space="0" w:color="auto"/>
        <w:bottom w:val="none" w:sz="0" w:space="0" w:color="auto"/>
        <w:right w:val="none" w:sz="0" w:space="0" w:color="auto"/>
      </w:divBdr>
    </w:div>
    <w:div w:id="688069788">
      <w:bodyDiv w:val="1"/>
      <w:marLeft w:val="0"/>
      <w:marRight w:val="0"/>
      <w:marTop w:val="0"/>
      <w:marBottom w:val="0"/>
      <w:divBdr>
        <w:top w:val="none" w:sz="0" w:space="0" w:color="auto"/>
        <w:left w:val="none" w:sz="0" w:space="0" w:color="auto"/>
        <w:bottom w:val="none" w:sz="0" w:space="0" w:color="auto"/>
        <w:right w:val="none" w:sz="0" w:space="0" w:color="auto"/>
      </w:divBdr>
    </w:div>
    <w:div w:id="783698320">
      <w:bodyDiv w:val="1"/>
      <w:marLeft w:val="0"/>
      <w:marRight w:val="0"/>
      <w:marTop w:val="0"/>
      <w:marBottom w:val="0"/>
      <w:divBdr>
        <w:top w:val="none" w:sz="0" w:space="0" w:color="auto"/>
        <w:left w:val="none" w:sz="0" w:space="0" w:color="auto"/>
        <w:bottom w:val="none" w:sz="0" w:space="0" w:color="auto"/>
        <w:right w:val="none" w:sz="0" w:space="0" w:color="auto"/>
      </w:divBdr>
    </w:div>
    <w:div w:id="1025181830">
      <w:bodyDiv w:val="1"/>
      <w:marLeft w:val="0"/>
      <w:marRight w:val="0"/>
      <w:marTop w:val="0"/>
      <w:marBottom w:val="0"/>
      <w:divBdr>
        <w:top w:val="none" w:sz="0" w:space="0" w:color="auto"/>
        <w:left w:val="none" w:sz="0" w:space="0" w:color="auto"/>
        <w:bottom w:val="none" w:sz="0" w:space="0" w:color="auto"/>
        <w:right w:val="none" w:sz="0" w:space="0" w:color="auto"/>
      </w:divBdr>
    </w:div>
    <w:div w:id="1965111021">
      <w:bodyDiv w:val="1"/>
      <w:marLeft w:val="0"/>
      <w:marRight w:val="0"/>
      <w:marTop w:val="0"/>
      <w:marBottom w:val="0"/>
      <w:divBdr>
        <w:top w:val="none" w:sz="0" w:space="0" w:color="auto"/>
        <w:left w:val="none" w:sz="0" w:space="0" w:color="auto"/>
        <w:bottom w:val="none" w:sz="0" w:space="0" w:color="auto"/>
        <w:right w:val="none" w:sz="0" w:space="0" w:color="auto"/>
      </w:divBdr>
    </w:div>
    <w:div w:id="196727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799</Words>
  <Characters>4320</Characters>
  <Application>Microsoft Office Word</Application>
  <DocSecurity>0</DocSecurity>
  <Lines>36</Lines>
  <Paragraphs>10</Paragraphs>
  <ScaleCrop>false</ScaleCrop>
  <HeadingPairs>
    <vt:vector size="2" baseType="variant">
      <vt:variant>
        <vt:lpstr>Τίτλος</vt:lpstr>
      </vt:variant>
      <vt:variant>
        <vt:i4>1</vt:i4>
      </vt:variant>
    </vt:vector>
  </HeadingPairs>
  <TitlesOfParts>
    <vt:vector size="1" baseType="lpstr">
      <vt:lpstr/>
    </vt:vector>
  </TitlesOfParts>
  <Company>-=KA=-</Company>
  <LinksUpToDate>false</LinksUpToDate>
  <CharactersWithSpaces>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c:creator>
  <cp:lastModifiedBy>vas</cp:lastModifiedBy>
  <cp:revision>7</cp:revision>
  <dcterms:created xsi:type="dcterms:W3CDTF">2018-04-01T11:16:00Z</dcterms:created>
  <dcterms:modified xsi:type="dcterms:W3CDTF">2018-04-02T08:51:00Z</dcterms:modified>
</cp:coreProperties>
</file>